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93F2" w14:textId="6251189E" w:rsidR="000F1E96" w:rsidRDefault="000F1E96" w:rsidP="00100B76">
      <w:pPr>
        <w:spacing w:line="276" w:lineRule="auto"/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Activit</w:t>
      </w:r>
      <w:r w:rsidR="00100B76">
        <w:rPr>
          <w:rFonts w:ascii="Arial" w:hAnsi="Arial" w:cs="Arial"/>
          <w:b/>
          <w:bCs/>
          <w:sz w:val="22"/>
          <w:szCs w:val="22"/>
        </w:rPr>
        <w:t>ies 2018-2019</w:t>
      </w:r>
    </w:p>
    <w:p w14:paraId="667BA227" w14:textId="77777777" w:rsidR="000F1E96" w:rsidRDefault="000F1E96" w:rsidP="005C6850">
      <w:pPr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9EA0B41" w14:textId="54E168BB" w:rsidR="00ED1AF4" w:rsidRPr="005C6850" w:rsidRDefault="00ED1AF4" w:rsidP="005C6850">
      <w:pPr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C6850">
        <w:rPr>
          <w:rFonts w:ascii="Arial" w:hAnsi="Arial" w:cs="Arial"/>
          <w:b/>
          <w:bCs/>
          <w:sz w:val="22"/>
          <w:szCs w:val="22"/>
        </w:rPr>
        <w:t>Published and Accepted Research Articles in Refereed Journals:</w:t>
      </w:r>
    </w:p>
    <w:p w14:paraId="4AE3C8A3" w14:textId="77777777" w:rsidR="00ED1AF4" w:rsidRPr="005C6850" w:rsidRDefault="00ED1AF4" w:rsidP="005C6850">
      <w:p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78B7F0C5" w14:textId="77777777" w:rsidR="00ED1AF4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Tesche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C, Otani K,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Coenen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De Geer J, Kruk M, Kim YH, Albrecht MH, Baumann S,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Renker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Bayer RR, Duguay TM, Litwin SE,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Varga-Szemes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Steinberg DH, Yang DH, Kepka C, Persson A, Nieman K,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UJ. </w:t>
      </w:r>
      <w:hyperlink r:id="rId5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Influence of Coronary Calcium on Diagnostic Performance of Machine Learning CT-FFR: Results </w:t>
        </w:r>
        <w:proofErr w:type="gramStart"/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From</w:t>
        </w:r>
        <w:proofErr w:type="gramEnd"/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MACHINE Registry.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JACC Cardiovasc Imaging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Aug 8.</w:t>
      </w:r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[</w:t>
      </w:r>
      <w:proofErr w:type="spellStart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Epub</w:t>
      </w:r>
      <w:proofErr w:type="spellEnd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ahead of print]</w:t>
      </w:r>
    </w:p>
    <w:p w14:paraId="5816B8F1" w14:textId="7AC1CBA4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26DEDC" w14:textId="6A924C5C" w:rsidR="00ED1AF4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Wichmann JL,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Takx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RAP, Nunez JH,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Vliegenthart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R, Otani K, Litwin SE, Morris PB,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Rosenberg RD, Bayer RR 2nd, Baumann S,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Renker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Vogl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TJ, Wenger NK,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UJ.</w:t>
      </w:r>
      <w:r w:rsidR="00CD08CE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6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Relationship Between Pregnancy Complications and Subsequent Coronary Artery Disease Assessed by Coronary Computed Tomographic Angiography in Black Women.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Circ Cardiovasc Imaging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Jul;12(7</w:t>
      </w:r>
      <w:proofErr w:type="gram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):e</w:t>
      </w:r>
      <w:proofErr w:type="gram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008754</w:t>
      </w:r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[</w:t>
      </w:r>
      <w:proofErr w:type="spellStart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Epub</w:t>
      </w:r>
      <w:proofErr w:type="spellEnd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ahead of print]</w:t>
      </w:r>
    </w:p>
    <w:p w14:paraId="35DF528E" w14:textId="536EE821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03567A" w14:textId="77777777" w:rsidR="00ED1AF4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Kolossváry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Feuchtner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Maurovich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-Horvat P. </w:t>
      </w:r>
      <w:hyperlink r:id="rId7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Advanced atherosclerosis imaging by CT: Radiomics, machine learning and deep learning.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 Cardiovasc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Comput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Tomogr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Apr 21.</w:t>
      </w:r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[</w:t>
      </w:r>
      <w:proofErr w:type="spellStart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Epub</w:t>
      </w:r>
      <w:proofErr w:type="spellEnd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ahead of print]</w:t>
      </w:r>
    </w:p>
    <w:p w14:paraId="19EC39E9" w14:textId="3319F091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F286AE" w14:textId="4696609B" w:rsidR="00177C23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Muscogiuri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Suranyi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P, Eid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Varga-Szemes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Griffith L,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Pontone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="00ED1AF4"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hyperlink r:id="rId8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Pediatric Cardiac MR Imaging: Practical Preoperative Assessment.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Magn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Reson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Imaging Clin N Am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May;27(2):243-262. </w:t>
      </w:r>
    </w:p>
    <w:p w14:paraId="582C7679" w14:textId="4D258A44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C85451" w14:textId="77777777" w:rsidR="00177C23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Santis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UJ, Nance JW, Yamada RT, Thomas BA, Otani K, Jacobs BE, Turner DA, Wichmann JL, Eid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Varga-Szemes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Caruso D, Grant KL, Schmidt B,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Vogl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TJ,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Laghi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Albrecht MH. </w:t>
      </w:r>
      <w:hyperlink r:id="rId9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Modified calcium subtraction in dual-energy CT angiography of the lower extremity runoff: impact on diagnostic accuracy for stenosis detection.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Eur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Radiol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Sep;29(9):4783-4793.</w:t>
      </w:r>
    </w:p>
    <w:p w14:paraId="4CAD40DB" w14:textId="2D9DDD76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78616D" w14:textId="77777777" w:rsidR="00177C23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van Assen M,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Eid M, von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Knebel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Doeberitz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Scarabello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Lavra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F, Bauer MJ,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Mastrodicasa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 Duguay TM,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Zaki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B, Lo GG, Choe YH, Wang Y,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Sahbaee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Tesche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Oudkerk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Vliegenthart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UJ. </w:t>
      </w:r>
      <w:hyperlink r:id="rId10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Prognostic value of CT myocardial perfusion imaging and CT-derived fractional flow reserve for major adverse cardiac events in patients with coronary artery disease.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J Cardiovasc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Comput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Tomogr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May - Jun;13(3):26-33.</w:t>
      </w:r>
    </w:p>
    <w:p w14:paraId="75AB7FF4" w14:textId="753E5B33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52401A" w14:textId="270E47ED" w:rsidR="00177C23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van Assen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Lavra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UJ, Jacobs BE, Williams BT, Thompson ZM,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Varga-Szemes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Ruzsics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Oudkerk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Vliegenthart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1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Iodine quantification based on rest / stress perfusion dual energy CT to differentiate ischemic, infarcted and normal myocardium.</w:t>
        </w:r>
      </w:hyperlink>
      <w:r w:rsidR="00ED1AF4"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Eur J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Radiol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2019 </w:t>
      </w:r>
      <w:proofErr w:type="gram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Mar;112:136</w:t>
      </w:r>
      <w:proofErr w:type="gram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-143. </w:t>
      </w:r>
    </w:p>
    <w:p w14:paraId="743DB41A" w14:textId="6971F697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F71499" w14:textId="77777777" w:rsidR="00177C23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Yang J, Dou G,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Tesche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Jacobs BE,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UJ, Chen Y. </w:t>
      </w:r>
      <w:hyperlink r:id="rId12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Progression of coronary atherosclerotic plaque burden and relationship with adverse cardiovascular event in asymptomatic diabetic patients.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BMC Cardiovasc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Disord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Feb 11;19(1):39.</w:t>
      </w:r>
    </w:p>
    <w:p w14:paraId="72971785" w14:textId="1CDE122B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DCC420" w14:textId="77777777" w:rsidR="00ED1AF4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Saba L,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Ajossa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Ledda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Balestrieri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Schirru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Suri JS,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Melis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GB,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Lavra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F, Guerriero S. </w:t>
      </w:r>
      <w:hyperlink r:id="rId13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Does the clinical information play a role in the magnetic resonance diagnostic confidence analysis of ovarian and deep endometriosis?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Br J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Radiol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Apr;92(1096):20180548. </w:t>
      </w:r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[</w:t>
      </w:r>
      <w:proofErr w:type="spellStart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Epub</w:t>
      </w:r>
      <w:proofErr w:type="spellEnd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ahead of print]</w:t>
      </w:r>
    </w:p>
    <w:p w14:paraId="20B33C88" w14:textId="7B871F2F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8B4CC6" w14:textId="77777777" w:rsidR="00ED1AF4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Albrecht MH,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Varga-Szemes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UJ, Nance JW,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De 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De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Santis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Tesche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C, Eid MH,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Penmetsa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Lesslie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VW,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Piccini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Goeller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Wichmann JL,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Vogl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TJ, Chowdhury SM, Nutting A,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Hlavacek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AM. </w:t>
      </w:r>
      <w:hyperlink r:id="rId14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Diagnostic Accuracy of </w:t>
        </w:r>
        <w:proofErr w:type="spellStart"/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Noncontrast</w:t>
        </w:r>
        <w:proofErr w:type="spellEnd"/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Self-navigated Free-breathing MR Angiography versus CT Angiography: A Prospective Study in Pediatric Patients with Suspected Anomalous Coronary Arteries.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Acad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Radiol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Jan 14.</w:t>
      </w:r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[</w:t>
      </w:r>
      <w:proofErr w:type="spellStart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Epub</w:t>
      </w:r>
      <w:proofErr w:type="spellEnd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ahead of print]</w:t>
      </w:r>
    </w:p>
    <w:p w14:paraId="0AFEFE3E" w14:textId="736C3C6E" w:rsidR="00177C23" w:rsidRPr="00177C23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DEF176" w14:textId="77777777" w:rsidR="00177C23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van Assen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Pelgrim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GJ, </w:t>
      </w:r>
      <w:r w:rsidRPr="005C685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De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Stijnen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JMA,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Zaki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Oudkerk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Vliegenthart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UJ. </w:t>
      </w:r>
      <w:hyperlink r:id="rId15" w:history="1">
        <w:proofErr w:type="spellStart"/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Intermodel</w:t>
        </w:r>
        <w:proofErr w:type="spellEnd"/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disagreement of myocardial blood flow estimation from dynamic CT perfusion imaging.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Eur J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Radiol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2019 May;29(5):2378-2387</w:t>
      </w:r>
    </w:p>
    <w:p w14:paraId="26A2B4A5" w14:textId="4AF8D996" w:rsidR="00177C23" w:rsidRPr="00177C23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25ED2B" w14:textId="26084EBC" w:rsidR="00177C23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von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Knebel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Doeberitz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PL, </w:t>
      </w:r>
      <w:r w:rsidRPr="005C685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De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UJ, Duguay TM, Albrecht MH, van Assen M, Bauer MJ, Savage RH, Pannell JT, De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Santis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 Johnson AA,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Varga-Szemes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Bayer RR,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Schönberg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SO, Nance JW,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Tesche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C. </w:t>
      </w:r>
      <w:hyperlink r:id="rId16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Coronary CT angiography-derived plaque quantification with artificial intelligence CT fractional flow reserve for the identification of lesion-specific ischemia.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Eur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Radiol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2019 May;29(5):2378-2387</w:t>
      </w:r>
    </w:p>
    <w:p w14:paraId="007D0A22" w14:textId="57FA7C70" w:rsidR="00177C23" w:rsidRPr="00177C23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7A4896" w14:textId="77777777" w:rsidR="00ED1AF4" w:rsidRPr="005C6850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Mastrodicasa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 Albrecht MH,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Varga-Szemes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Jacobs BE,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Gassenmaier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S, De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Santis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D, Eid MH, van Assen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Tesche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Mantini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C, </w:t>
      </w:r>
      <w:r w:rsidRPr="005C685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De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hyperlink r:id="rId17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Artificial intelligence machine learning-based coronary CT fractional flow reserve (CT-FFR</w:t>
        </w:r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vertAlign w:val="subscript"/>
          </w:rPr>
          <w:t>ML</w:t>
        </w:r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): Impact of iterative and filtered back projection reconstruction techniques.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J Cardiovasc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Comput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Tomogr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2018 Oct 26</w:t>
      </w:r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[</w:t>
      </w:r>
      <w:proofErr w:type="spellStart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Epub</w:t>
      </w:r>
      <w:proofErr w:type="spellEnd"/>
      <w:r w:rsidR="00ED1AF4"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ahead of print]</w:t>
      </w:r>
    </w:p>
    <w:p w14:paraId="5697CB5F" w14:textId="1861E59D" w:rsidR="00177C23" w:rsidRPr="00177C23" w:rsidRDefault="00177C23" w:rsidP="005C68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26E133" w14:textId="15FA18C3" w:rsidR="00177C23" w:rsidRPr="00B715E3" w:rsidRDefault="00177C23" w:rsidP="005C68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van Assen M, </w:t>
      </w:r>
      <w:r w:rsidRPr="005C685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De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C6850">
        <w:rPr>
          <w:rFonts w:ascii="Arial" w:hAnsi="Arial" w:cs="Arial"/>
          <w:b/>
          <w:bCs/>
          <w:color w:val="000000" w:themeColor="text1"/>
          <w:sz w:val="22"/>
          <w:szCs w:val="22"/>
        </w:rPr>
        <w:t>Cecco CN</w:t>
      </w:r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Sahbaee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P, Eid MH, Griffith LP, Bauer MJ, Savage RH,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Varga-Szemes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Oudkerk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Vliegenthart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R,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Schoepf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UJ. </w:t>
      </w:r>
      <w:hyperlink r:id="rId18" w:history="1">
        <w:r w:rsidRPr="005C68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Feasibility of extracellular volume quantification using dual-energy CT.</w:t>
        </w:r>
      </w:hyperlink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J Cardiovasc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Comput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C6850">
        <w:rPr>
          <w:rFonts w:ascii="Arial" w:hAnsi="Arial" w:cs="Arial"/>
          <w:color w:val="000000" w:themeColor="text1"/>
          <w:sz w:val="22"/>
          <w:szCs w:val="22"/>
        </w:rPr>
        <w:t>Tomogr</w:t>
      </w:r>
      <w:proofErr w:type="spell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gramStart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2019  Jan</w:t>
      </w:r>
      <w:proofErr w:type="gramEnd"/>
      <w:r w:rsidRPr="005C68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- Feb;13(1):81-84.</w:t>
      </w:r>
    </w:p>
    <w:p w14:paraId="36949C39" w14:textId="77777777" w:rsidR="00B715E3" w:rsidRPr="00B715E3" w:rsidRDefault="00B715E3" w:rsidP="00B715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04993C" w14:textId="77777777" w:rsidR="00B715E3" w:rsidRPr="00B715E3" w:rsidRDefault="00B715E3" w:rsidP="00B715E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Tesche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C, Duguay TM,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Schoepf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UJ, van Assen M, </w:t>
      </w:r>
      <w:r w:rsidRPr="00B715E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715E3">
        <w:rPr>
          <w:rFonts w:ascii="Arial" w:hAnsi="Arial" w:cs="Arial"/>
          <w:b/>
          <w:bCs/>
          <w:color w:val="000000"/>
          <w:sz w:val="22"/>
          <w:szCs w:val="22"/>
        </w:rPr>
        <w:t>Cecco CN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Albrecht MH,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Varga-Szemes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Bayer RR 2nd,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Ebersberger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U, Nance JW,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Thilo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C. </w:t>
      </w:r>
      <w:hyperlink r:id="rId19" w:history="1">
        <w:r w:rsidRPr="00B715E3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Current and future applications of CT coronary calcium assessment.</w:t>
        </w:r>
      </w:hyperlink>
      <w:r w:rsidRPr="00B715E3">
        <w:rPr>
          <w:rFonts w:ascii="Arial" w:hAnsi="Arial" w:cs="Arial"/>
          <w:color w:val="000000"/>
          <w:sz w:val="22"/>
          <w:szCs w:val="22"/>
        </w:rPr>
        <w:t xml:space="preserve"> Expert Rev Cardiovasc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</w:rPr>
        <w:t>Ther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. 2018 Jun;16(6):441-453 </w:t>
      </w:r>
    </w:p>
    <w:p w14:paraId="7D7789EE" w14:textId="77777777" w:rsidR="00B715E3" w:rsidRPr="00B715E3" w:rsidRDefault="00B715E3" w:rsidP="00B715E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F36851" w14:textId="77777777" w:rsidR="00B715E3" w:rsidRPr="00B715E3" w:rsidRDefault="00B715E3" w:rsidP="00B715E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Singh G,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Al'Aref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SJ, Van Assen M, Kim TS, van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Rosendael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Kolli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KK, Dwivedi A,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Maliakal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G, Pandey M, Wang J, Do V,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Gummalla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M, </w:t>
      </w:r>
      <w:r w:rsidRPr="00B715E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De </w:t>
      </w:r>
      <w:r w:rsidRPr="00B715E3">
        <w:rPr>
          <w:rFonts w:ascii="Arial" w:hAnsi="Arial" w:cs="Arial"/>
          <w:b/>
          <w:bCs/>
          <w:color w:val="000000"/>
          <w:sz w:val="22"/>
          <w:szCs w:val="22"/>
        </w:rPr>
        <w:t>Cecco CN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Min JK. </w:t>
      </w:r>
      <w:hyperlink r:id="rId20" w:history="1">
        <w:r w:rsidRPr="00B715E3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Machine learning in </w:t>
        </w:r>
        <w:r w:rsidRPr="00B715E3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lastRenderedPageBreak/>
          <w:t>cardiac CT: Basic concepts and contemporary data.</w:t>
        </w:r>
      </w:hyperlink>
      <w:r w:rsidRPr="00B715E3">
        <w:rPr>
          <w:rFonts w:ascii="Arial" w:hAnsi="Arial" w:cs="Arial"/>
          <w:color w:val="000000"/>
          <w:sz w:val="22"/>
          <w:szCs w:val="22"/>
        </w:rPr>
        <w:t xml:space="preserve"> J Cardiovasc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</w:rPr>
        <w:t>Comput</w:t>
      </w:r>
      <w:proofErr w:type="spellEnd"/>
      <w:r w:rsidRPr="00B715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</w:rPr>
        <w:t>Tomogr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. 2018 May - Jun;12(3):192-201</w:t>
      </w:r>
    </w:p>
    <w:p w14:paraId="2DF5EB2E" w14:textId="77777777" w:rsidR="00B715E3" w:rsidRPr="00B715E3" w:rsidRDefault="00B715E3" w:rsidP="00B715E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E4C1203" w14:textId="77777777" w:rsidR="00B715E3" w:rsidRPr="00B715E3" w:rsidRDefault="00B715E3" w:rsidP="00B715E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Santis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D, Eid M, </w:t>
      </w:r>
      <w:r w:rsidRPr="00B715E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715E3">
        <w:rPr>
          <w:rFonts w:ascii="Arial" w:hAnsi="Arial" w:cs="Arial"/>
          <w:b/>
          <w:bCs/>
          <w:color w:val="000000"/>
          <w:sz w:val="22"/>
          <w:szCs w:val="22"/>
        </w:rPr>
        <w:t>Cecco CN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Jacobs BE, Albrecht MH,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Varga-Szemes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Tesche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C, Caruso D,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Laghi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Schoepf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UJ. </w:t>
      </w:r>
      <w:hyperlink r:id="rId21" w:history="1">
        <w:r w:rsidRPr="00B715E3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Dual-Energy Computed Tomography in Cardiothoracic Vascular Imaging.</w:t>
        </w:r>
      </w:hyperlink>
      <w:r w:rsidRPr="00B715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</w:rPr>
        <w:t>Radiol</w:t>
      </w:r>
      <w:proofErr w:type="spellEnd"/>
      <w:r w:rsidRPr="00B715E3">
        <w:rPr>
          <w:rFonts w:ascii="Arial" w:hAnsi="Arial" w:cs="Arial"/>
          <w:color w:val="000000"/>
          <w:sz w:val="22"/>
          <w:szCs w:val="22"/>
        </w:rPr>
        <w:t xml:space="preserve"> Clin North Am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. 2018 Jul;56(4):521-534</w:t>
      </w:r>
    </w:p>
    <w:p w14:paraId="575BCFCF" w14:textId="77777777" w:rsidR="00B715E3" w:rsidRPr="00B715E3" w:rsidRDefault="00B715E3" w:rsidP="00B715E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83D8015" w14:textId="77777777" w:rsidR="00B715E3" w:rsidRDefault="00B715E3" w:rsidP="00B715E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Albrecht MH, </w:t>
      </w:r>
      <w:r w:rsidRPr="00B715E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715E3">
        <w:rPr>
          <w:rFonts w:ascii="Arial" w:hAnsi="Arial" w:cs="Arial"/>
          <w:b/>
          <w:bCs/>
          <w:color w:val="000000"/>
          <w:sz w:val="22"/>
          <w:szCs w:val="22"/>
        </w:rPr>
        <w:t>Cecco CN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Schoepf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UJ,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Spandorfer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Eid M, De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Santis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Varga-Szemes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van Assen M, von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Knebel-Doeberitz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Tesche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Puntmann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VO, Nagel E,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Vogl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TJ, Nance JW. </w:t>
      </w:r>
      <w:hyperlink r:id="rId22" w:history="1">
        <w:r w:rsidRPr="00B715E3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Dual-energy CT of the heart current and future status.</w:t>
        </w:r>
      </w:hyperlink>
      <w:r w:rsidRPr="00B715E3">
        <w:rPr>
          <w:rFonts w:ascii="Arial" w:hAnsi="Arial" w:cs="Arial"/>
          <w:color w:val="000000"/>
          <w:sz w:val="22"/>
          <w:szCs w:val="22"/>
        </w:rPr>
        <w:t xml:space="preserve"> Eur J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</w:rPr>
        <w:t>Radiol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2018 </w:t>
      </w:r>
      <w:proofErr w:type="gram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Aug;105:110</w:t>
      </w:r>
      <w:proofErr w:type="gram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-118</w:t>
      </w:r>
    </w:p>
    <w:p w14:paraId="6F9A8FE0" w14:textId="77777777" w:rsidR="00B715E3" w:rsidRPr="00B715E3" w:rsidRDefault="00B715E3" w:rsidP="00B715E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B300DEC" w14:textId="77777777" w:rsidR="00B715E3" w:rsidRPr="00B715E3" w:rsidRDefault="00B715E3" w:rsidP="00B715E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Santis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D, Caruso D,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Schoepf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UJ, Eid M, Albrecht MH, Duguay TM,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Varga-Szemes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Laghi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r w:rsidRPr="00B715E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 </w:t>
      </w:r>
      <w:r w:rsidRPr="00B715E3">
        <w:rPr>
          <w:rFonts w:ascii="Arial" w:hAnsi="Arial" w:cs="Arial"/>
          <w:b/>
          <w:bCs/>
          <w:color w:val="000000"/>
          <w:sz w:val="22"/>
          <w:szCs w:val="22"/>
        </w:rPr>
        <w:t>Cecco CN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hyperlink r:id="rId23" w:history="1">
        <w:r w:rsidRPr="00B715E3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Contrast media injection protocol optimization for dual-energy coronary CT angiography: results from a circulation phantom.</w:t>
        </w:r>
      </w:hyperlink>
      <w:r w:rsidRPr="00B715E3">
        <w:rPr>
          <w:rFonts w:ascii="Arial" w:hAnsi="Arial" w:cs="Arial"/>
          <w:color w:val="000000"/>
          <w:sz w:val="22"/>
          <w:szCs w:val="22"/>
        </w:rPr>
        <w:t xml:space="preserve"> Eur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</w:rPr>
        <w:t>Radiol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. 2018 Aug;28(8):3473-3481</w:t>
      </w:r>
    </w:p>
    <w:p w14:paraId="359A91D0" w14:textId="77777777" w:rsidR="00B715E3" w:rsidRPr="00B715E3" w:rsidRDefault="00B715E3" w:rsidP="00B715E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5B09ECB" w14:textId="6D92D8F8" w:rsidR="00B715E3" w:rsidRPr="00B715E3" w:rsidRDefault="00B715E3" w:rsidP="00B715E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Albrecht MH, Bickford MW,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Schoepf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UJ,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Tesche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C, De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Santis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D, Eid M, Jacobs BE, Duguay TM, Schmidt BT,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Canstein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Varga-Szemes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Leithner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D, Martin S,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Vogl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TJ, </w:t>
      </w:r>
      <w:r w:rsidRPr="00B715E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 </w:t>
      </w:r>
      <w:r w:rsidRPr="00B715E3">
        <w:rPr>
          <w:rFonts w:ascii="Arial" w:hAnsi="Arial" w:cs="Arial"/>
          <w:b/>
          <w:bCs/>
          <w:color w:val="000000"/>
          <w:sz w:val="22"/>
          <w:szCs w:val="22"/>
        </w:rPr>
        <w:t>Cecco CN</w:t>
      </w:r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hyperlink r:id="rId24" w:history="1">
        <w:r w:rsidRPr="00B715E3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Beam-hardening in 70-kV Coronary CT angiography: Artifact reduction using an advanced post-processing algorithm.</w:t>
        </w:r>
      </w:hyperlink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715E3">
        <w:rPr>
          <w:rFonts w:ascii="Arial" w:hAnsi="Arial" w:cs="Arial"/>
          <w:color w:val="000000"/>
          <w:sz w:val="22"/>
          <w:szCs w:val="22"/>
        </w:rPr>
        <w:t xml:space="preserve">Eur J </w:t>
      </w:r>
      <w:proofErr w:type="spellStart"/>
      <w:r w:rsidRPr="00B715E3">
        <w:rPr>
          <w:rFonts w:ascii="Arial" w:hAnsi="Arial" w:cs="Arial"/>
          <w:color w:val="000000"/>
          <w:sz w:val="22"/>
          <w:szCs w:val="22"/>
        </w:rPr>
        <w:t>Radiol</w:t>
      </w:r>
      <w:proofErr w:type="spell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2018 </w:t>
      </w:r>
      <w:proofErr w:type="gramStart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Apr;101:111</w:t>
      </w:r>
      <w:proofErr w:type="gramEnd"/>
      <w:r w:rsidRPr="00B715E3">
        <w:rPr>
          <w:rFonts w:ascii="Arial" w:hAnsi="Arial" w:cs="Arial"/>
          <w:color w:val="000000"/>
          <w:sz w:val="22"/>
          <w:szCs w:val="22"/>
          <w:shd w:val="clear" w:color="auto" w:fill="FFFFFF"/>
        </w:rPr>
        <w:t>-117</w:t>
      </w:r>
    </w:p>
    <w:p w14:paraId="3436305D" w14:textId="77777777" w:rsidR="00177C23" w:rsidRPr="005C6850" w:rsidRDefault="00177C23" w:rsidP="005C6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7A8C95" w14:textId="77777777" w:rsidR="00177C23" w:rsidRPr="005C6850" w:rsidRDefault="00177C23" w:rsidP="005C6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E67BB" w14:textId="4F663529" w:rsidR="00177C23" w:rsidRPr="00177C23" w:rsidRDefault="00864A11" w:rsidP="005C685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6850">
        <w:rPr>
          <w:rFonts w:ascii="Arial" w:hAnsi="Arial" w:cs="Arial"/>
          <w:b/>
          <w:bCs/>
          <w:sz w:val="22"/>
          <w:szCs w:val="22"/>
        </w:rPr>
        <w:t>Invitations to National/International, Regional, and Institutional Conferences:</w:t>
      </w:r>
    </w:p>
    <w:p w14:paraId="60CC0BF5" w14:textId="77777777" w:rsidR="00177C23" w:rsidRPr="005C6850" w:rsidRDefault="00177C23" w:rsidP="005C6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A6ABB4" w14:textId="5895D466" w:rsidR="00F82A39" w:rsidRPr="00F82A39" w:rsidRDefault="00F82A39" w:rsidP="00F82A39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40" w:lineRule="auto"/>
        <w:ind w:right="38"/>
        <w:jc w:val="both"/>
        <w:outlineLvl w:val="0"/>
        <w:rPr>
          <w:rFonts w:ascii="Arial" w:hAnsi="Arial" w:cs="Arial"/>
          <w:sz w:val="22"/>
          <w:szCs w:val="22"/>
        </w:rPr>
      </w:pPr>
      <w:r w:rsidRPr="00F82A39">
        <w:rPr>
          <w:rFonts w:ascii="Arial" w:hAnsi="Arial" w:cs="Arial"/>
          <w:sz w:val="22"/>
          <w:szCs w:val="22"/>
        </w:rPr>
        <w:t xml:space="preserve">Low kV Imaging: Current Scientific View and Outlook. Bayer Workshop. </w:t>
      </w:r>
      <w:r w:rsidRPr="00F82A39">
        <w:rPr>
          <w:rFonts w:ascii="Arial" w:hAnsi="Arial" w:cs="Arial"/>
          <w:bCs/>
          <w:i/>
          <w:sz w:val="22"/>
          <w:szCs w:val="22"/>
          <w:lang w:val="en-GB"/>
        </w:rPr>
        <w:t>Invited Lecturer.</w:t>
      </w:r>
      <w:r w:rsidRPr="00F82A39">
        <w:rPr>
          <w:rFonts w:ascii="Arial" w:hAnsi="Arial" w:cs="Arial"/>
          <w:sz w:val="22"/>
          <w:szCs w:val="22"/>
        </w:rPr>
        <w:t xml:space="preserve"> </w:t>
      </w:r>
      <w:r w:rsidRPr="00F82A39">
        <w:rPr>
          <w:rFonts w:ascii="Arial" w:hAnsi="Arial" w:cs="Arial"/>
          <w:bCs/>
          <w:color w:val="000000"/>
          <w:sz w:val="22"/>
          <w:szCs w:val="22"/>
          <w:lang w:val="en-GB"/>
        </w:rPr>
        <w:t>European Congress of Radiology (ECR), Vienna, Austria, February 28 –March 4, 2018</w:t>
      </w:r>
    </w:p>
    <w:p w14:paraId="1385C132" w14:textId="71B6D217" w:rsidR="006871A3" w:rsidRPr="00F82A39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F82A39">
        <w:rPr>
          <w:rFonts w:ascii="Arial" w:hAnsi="Arial" w:cs="Arial"/>
          <w:color w:val="000000" w:themeColor="text1"/>
          <w:sz w:val="22"/>
          <w:szCs w:val="22"/>
        </w:rPr>
        <w:t xml:space="preserve">Artificial Intelligence Symposium. </w:t>
      </w:r>
      <w:r w:rsidRPr="00F82A39">
        <w:rPr>
          <w:rFonts w:ascii="Arial" w:hAnsi="Arial" w:cs="Arial"/>
          <w:i/>
          <w:iCs/>
          <w:sz w:val="22"/>
          <w:szCs w:val="22"/>
        </w:rPr>
        <w:t xml:space="preserve">Moderator. </w:t>
      </w:r>
      <w:r w:rsidRPr="00F82A39">
        <w:rPr>
          <w:rFonts w:ascii="Arial" w:hAnsi="Arial" w:cs="Arial"/>
          <w:sz w:val="22"/>
          <w:szCs w:val="22"/>
        </w:rPr>
        <w:t>North American Society of Cardiovascular Imaging (NASCI). Annual Meeting, Charleston, SC, USA, September 22-25, 2019</w:t>
      </w:r>
    </w:p>
    <w:p w14:paraId="0D51584F" w14:textId="77777777" w:rsidR="006871A3" w:rsidRPr="005C6850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F82A39">
        <w:rPr>
          <w:rFonts w:ascii="Arial" w:hAnsi="Arial" w:cs="Arial"/>
          <w:sz w:val="22"/>
          <w:szCs w:val="22"/>
        </w:rPr>
        <w:t xml:space="preserve">Beyond the Buzzwords: Current Status, Challenges, and Opportunities of Artificial Intelligence in Cardiovascular Applications. </w:t>
      </w:r>
      <w:r w:rsidRPr="00F82A39">
        <w:rPr>
          <w:rFonts w:ascii="Arial" w:hAnsi="Arial" w:cs="Arial"/>
          <w:i/>
          <w:iCs/>
          <w:color w:val="000000" w:themeColor="text1"/>
          <w:sz w:val="22"/>
          <w:szCs w:val="22"/>
        </w:rPr>
        <w:t>Invited Speaker</w:t>
      </w:r>
      <w:r w:rsidRPr="00F82A3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82A39">
        <w:rPr>
          <w:rFonts w:ascii="Arial" w:hAnsi="Arial" w:cs="Arial"/>
          <w:sz w:val="22"/>
          <w:szCs w:val="22"/>
        </w:rPr>
        <w:t>North American Society of Cardiovascular</w:t>
      </w:r>
      <w:r w:rsidRPr="005C6850">
        <w:rPr>
          <w:rFonts w:ascii="Arial" w:hAnsi="Arial" w:cs="Arial"/>
          <w:sz w:val="22"/>
          <w:szCs w:val="22"/>
        </w:rPr>
        <w:t xml:space="preserve"> Imaging (NASCI) Annual Meeting, Charleston, SC, USA, September 22-25, 2019</w:t>
      </w:r>
    </w:p>
    <w:p w14:paraId="04B58A92" w14:textId="77777777" w:rsidR="006871A3" w:rsidRPr="005C6850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 xml:space="preserve">FFR vs CT Myocardial Perfusion – Which Should Be Incorporated into Routine Clinical Practice? </w:t>
      </w:r>
      <w:r w:rsidRPr="005C6850">
        <w:rPr>
          <w:rFonts w:ascii="Arial" w:hAnsi="Arial" w:cs="Arial"/>
          <w:i/>
          <w:iCs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C6850">
        <w:rPr>
          <w:rFonts w:ascii="Arial" w:hAnsi="Arial" w:cs="Arial"/>
          <w:sz w:val="22"/>
          <w:szCs w:val="22"/>
        </w:rPr>
        <w:t>North American Society of Cardiovascular Imaging (NASCI) Annual Meeting, Charleston, SC, USA, September 22-25, 2019</w:t>
      </w:r>
    </w:p>
    <w:p w14:paraId="13E60531" w14:textId="49DDF7BC" w:rsidR="006871A3" w:rsidRPr="005C6850" w:rsidRDefault="006871A3" w:rsidP="005C685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 xml:space="preserve">Myocardial CT Perfusion. </w:t>
      </w:r>
      <w:r w:rsidRPr="005C6850">
        <w:rPr>
          <w:rFonts w:ascii="Arial" w:hAnsi="Arial" w:cs="Arial"/>
          <w:i/>
          <w:iCs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C6850">
        <w:rPr>
          <w:rStyle w:val="apple-converted-space"/>
          <w:rFonts w:ascii="Arial" w:hAnsi="Arial" w:cs="Arial"/>
          <w:color w:val="3D464D"/>
          <w:sz w:val="22"/>
          <w:szCs w:val="22"/>
          <w:shd w:val="clear" w:color="auto" w:fill="F7F9FA"/>
        </w:rPr>
        <w:t> </w:t>
      </w:r>
      <w:r w:rsidRPr="005C6850">
        <w:rPr>
          <w:rFonts w:ascii="Arial" w:hAnsi="Arial" w:cs="Arial"/>
          <w:sz w:val="22"/>
          <w:szCs w:val="22"/>
          <w:shd w:val="clear" w:color="auto" w:fill="F7F9FA"/>
        </w:rPr>
        <w:t>Society of Computed Body Tomography and Magnetic Resonance (SCBT-MR) Annual Meeting, Washington, DC, USA, October 6-10, 2019.</w:t>
      </w:r>
    </w:p>
    <w:p w14:paraId="6375B0A6" w14:textId="77777777" w:rsidR="006871A3" w:rsidRPr="005C6850" w:rsidRDefault="006871A3" w:rsidP="005C6850">
      <w:pPr>
        <w:pStyle w:val="ListParagraph"/>
        <w:spacing w:line="276" w:lineRule="auto"/>
        <w:jc w:val="both"/>
        <w:rPr>
          <w:rFonts w:ascii="Arial" w:eastAsia="Times" w:hAnsi="Arial" w:cs="Arial"/>
          <w:sz w:val="22"/>
          <w:szCs w:val="22"/>
        </w:rPr>
      </w:pPr>
    </w:p>
    <w:p w14:paraId="4AD95AD5" w14:textId="48D44EF6" w:rsidR="006871A3" w:rsidRPr="005C6850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Clinical Implementation of Machine Learning Algorithms in Cardiovascular Imaging &amp; Development of a Regulatory Framework. </w:t>
      </w:r>
      <w:r w:rsidRPr="005C6850">
        <w:rPr>
          <w:rFonts w:ascii="Arial" w:hAnsi="Arial" w:cs="Arial"/>
          <w:i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>. BMI Seminar Series, Department of Biomedical Informatics, Atlanta, GA, USA, November 14, 2018</w:t>
      </w:r>
    </w:p>
    <w:p w14:paraId="72FA0BC1" w14:textId="57484E80" w:rsidR="00127E34" w:rsidRPr="005C6850" w:rsidRDefault="00ED1AF4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bCs/>
          <w:color w:val="000000"/>
          <w:sz w:val="22"/>
          <w:szCs w:val="22"/>
        </w:rPr>
        <w:t xml:space="preserve">Congenital Heart Disease. </w:t>
      </w:r>
      <w:r w:rsidR="007059F6" w:rsidRPr="005C6850">
        <w:rPr>
          <w:rFonts w:ascii="Arial" w:hAnsi="Arial" w:cs="Arial"/>
          <w:i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sz w:val="22"/>
          <w:szCs w:val="22"/>
        </w:rPr>
        <w:t xml:space="preserve">. </w:t>
      </w:r>
      <w:r w:rsidRPr="005C6850">
        <w:rPr>
          <w:rFonts w:ascii="Arial" w:hAnsi="Arial" w:cs="Arial"/>
          <w:bCs/>
          <w:sz w:val="22"/>
          <w:szCs w:val="22"/>
          <w:lang w:val="en-GB"/>
        </w:rPr>
        <w:t xml:space="preserve">Radiological Society of North America </w:t>
      </w:r>
      <w:r w:rsidRPr="005C685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(RSNA), Chicago, IL, USA, November 26, 2018</w:t>
      </w:r>
    </w:p>
    <w:p w14:paraId="0BF86204" w14:textId="4640D1E6" w:rsidR="006871A3" w:rsidRPr="005C6850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sz w:val="22"/>
          <w:szCs w:val="22"/>
        </w:rPr>
      </w:pPr>
      <w:r w:rsidRPr="005C6850">
        <w:rPr>
          <w:rFonts w:ascii="Arial" w:eastAsiaTheme="minorHAnsi" w:hAnsi="Arial" w:cs="Arial"/>
          <w:sz w:val="22"/>
          <w:szCs w:val="22"/>
        </w:rPr>
        <w:lastRenderedPageBreak/>
        <w:t xml:space="preserve">Dual Energy CT - Cardiothoracic Imaging. </w:t>
      </w:r>
      <w:r w:rsidRPr="005C6850">
        <w:rPr>
          <w:rFonts w:ascii="Arial" w:hAnsi="Arial" w:cs="Arial"/>
          <w:i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sz w:val="22"/>
          <w:szCs w:val="22"/>
        </w:rPr>
        <w:t xml:space="preserve">. </w:t>
      </w:r>
      <w:r w:rsidRPr="005C6850">
        <w:rPr>
          <w:rFonts w:ascii="Arial" w:eastAsiaTheme="minorHAnsi" w:hAnsi="Arial" w:cs="Arial"/>
          <w:sz w:val="22"/>
          <w:szCs w:val="22"/>
        </w:rPr>
        <w:t>2019 CT Symposium, Winship Cancer Institute,</w:t>
      </w:r>
      <w:r w:rsidRPr="005C6850">
        <w:rPr>
          <w:rFonts w:ascii="Arial" w:hAnsi="Arial" w:cs="Arial"/>
          <w:sz w:val="22"/>
          <w:szCs w:val="22"/>
        </w:rPr>
        <w:t xml:space="preserve"> Atlanta, GA, USA,</w:t>
      </w:r>
      <w:r w:rsidRPr="005C6850">
        <w:rPr>
          <w:rFonts w:ascii="Arial" w:eastAsiaTheme="minorHAnsi" w:hAnsi="Arial" w:cs="Arial"/>
          <w:sz w:val="22"/>
          <w:szCs w:val="22"/>
        </w:rPr>
        <w:t xml:space="preserve"> January 12, 2019</w:t>
      </w:r>
    </w:p>
    <w:p w14:paraId="3FC14763" w14:textId="34D21653" w:rsidR="006871A3" w:rsidRPr="005C6850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 xml:space="preserve">Artificial Intelligence/Machine Learning Clinical Applications: Development of a regulatory Framework in the US. </w:t>
      </w:r>
      <w:r w:rsidRPr="005C6850">
        <w:rPr>
          <w:rFonts w:ascii="Arial" w:hAnsi="Arial" w:cs="Arial"/>
          <w:i/>
          <w:color w:val="000000" w:themeColor="text1"/>
          <w:sz w:val="22"/>
          <w:szCs w:val="22"/>
        </w:rPr>
        <w:t xml:space="preserve">Invited Speaker. </w:t>
      </w:r>
      <w:r w:rsidRPr="005C6850">
        <w:rPr>
          <w:rFonts w:ascii="Arial" w:hAnsi="Arial" w:cs="Arial"/>
          <w:sz w:val="22"/>
          <w:szCs w:val="22"/>
        </w:rPr>
        <w:t>13</w:t>
      </w:r>
      <w:r w:rsidRPr="005C6850">
        <w:rPr>
          <w:rFonts w:ascii="Arial" w:hAnsi="Arial" w:cs="Arial"/>
          <w:sz w:val="22"/>
          <w:szCs w:val="22"/>
          <w:vertAlign w:val="superscript"/>
        </w:rPr>
        <w:t>th</w:t>
      </w:r>
      <w:r w:rsidRPr="005C6850">
        <w:rPr>
          <w:rFonts w:ascii="Arial" w:hAnsi="Arial" w:cs="Arial"/>
          <w:sz w:val="22"/>
          <w:szCs w:val="22"/>
        </w:rPr>
        <w:t xml:space="preserve"> Netherlands Heart Days (NHD). Curaçao, NL, January 18, 2019</w:t>
      </w:r>
    </w:p>
    <w:p w14:paraId="7AAF47B0" w14:textId="41D3E909" w:rsidR="006871A3" w:rsidRPr="005C6850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 xml:space="preserve">Machine Learning in Cardiovascular Imaging. </w:t>
      </w:r>
      <w:r w:rsidRPr="005C6850">
        <w:rPr>
          <w:rFonts w:ascii="Arial" w:hAnsi="Arial" w:cs="Arial"/>
          <w:i/>
          <w:iCs/>
          <w:sz w:val="22"/>
          <w:szCs w:val="22"/>
        </w:rPr>
        <w:t>Moderator</w:t>
      </w:r>
      <w:r w:rsidRPr="005C6850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Pr="005C6850">
        <w:rPr>
          <w:rFonts w:ascii="Arial" w:hAnsi="Arial" w:cs="Arial"/>
          <w:sz w:val="22"/>
          <w:szCs w:val="22"/>
        </w:rPr>
        <w:t>13</w:t>
      </w:r>
      <w:r w:rsidRPr="005C6850">
        <w:rPr>
          <w:rFonts w:ascii="Arial" w:hAnsi="Arial" w:cs="Arial"/>
          <w:sz w:val="22"/>
          <w:szCs w:val="22"/>
          <w:vertAlign w:val="superscript"/>
        </w:rPr>
        <w:t>th</w:t>
      </w:r>
      <w:r w:rsidRPr="005C6850">
        <w:rPr>
          <w:rFonts w:ascii="Arial" w:hAnsi="Arial" w:cs="Arial"/>
          <w:sz w:val="22"/>
          <w:szCs w:val="22"/>
        </w:rPr>
        <w:t xml:space="preserve"> Netherlands Heart Days (NHD). Curaçao, NL, January 18, 2019.</w:t>
      </w:r>
    </w:p>
    <w:p w14:paraId="1EAF1603" w14:textId="02FD4DBB" w:rsidR="00127E34" w:rsidRPr="005C6850" w:rsidRDefault="00127E34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State of the Art in Cardiac CT: From Functional Imaging to Artificial Intelligence. </w:t>
      </w:r>
      <w:r w:rsidR="007059F6" w:rsidRPr="005C6850">
        <w:rPr>
          <w:rFonts w:ascii="Arial" w:hAnsi="Arial" w:cs="Arial"/>
          <w:i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>. ADCR Talk, Atlanta, GA, USA,</w:t>
      </w:r>
      <w:r w:rsidRPr="005C685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January 24, 2019</w:t>
      </w:r>
    </w:p>
    <w:p w14:paraId="621F02D3" w14:textId="525B1DD9" w:rsidR="006871A3" w:rsidRPr="005C6850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eastAsiaTheme="minorHAnsi" w:hAnsi="Arial" w:cs="Arial"/>
          <w:sz w:val="22"/>
          <w:szCs w:val="22"/>
        </w:rPr>
        <w:t xml:space="preserve">What is the potential of machine learning? </w:t>
      </w:r>
      <w:r w:rsidRPr="005C6850">
        <w:rPr>
          <w:rFonts w:ascii="Arial" w:hAnsi="Arial" w:cs="Arial"/>
          <w:i/>
          <w:color w:val="000000" w:themeColor="text1"/>
          <w:sz w:val="22"/>
          <w:szCs w:val="22"/>
        </w:rPr>
        <w:t xml:space="preserve">Invited Speaker. </w:t>
      </w:r>
      <w:r w:rsidRPr="005C6850">
        <w:rPr>
          <w:rFonts w:ascii="Arial" w:eastAsiaTheme="minorHAnsi" w:hAnsi="Arial" w:cs="Arial"/>
          <w:sz w:val="22"/>
          <w:szCs w:val="22"/>
        </w:rPr>
        <w:t>Innovations in Cardiology - When Cardiac Imaging meets Clinical needs. Bari, Italy, February 16, 2019</w:t>
      </w:r>
    </w:p>
    <w:p w14:paraId="5C1B229D" w14:textId="7D2CEC93" w:rsidR="00127E34" w:rsidRPr="005C6850" w:rsidRDefault="00ED1AF4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State of the Art in Cardiac CT: </w:t>
      </w:r>
      <w:r w:rsidR="00127E34" w:rsidRPr="005C685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From Functional Imaging to Artificial Intelligence. </w:t>
      </w:r>
      <w:r w:rsidR="007059F6" w:rsidRPr="005C6850">
        <w:rPr>
          <w:rFonts w:ascii="Arial" w:hAnsi="Arial" w:cs="Arial"/>
          <w:i/>
          <w:color w:val="000000" w:themeColor="text1"/>
          <w:sz w:val="22"/>
          <w:szCs w:val="22"/>
        </w:rPr>
        <w:t>Invited Speaker</w:t>
      </w:r>
      <w:r w:rsidR="00127E34" w:rsidRPr="005C68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27E34" w:rsidRPr="005C6850">
        <w:rPr>
          <w:rFonts w:ascii="Arial" w:eastAsiaTheme="minorHAnsi" w:hAnsi="Arial" w:cs="Arial"/>
          <w:color w:val="000000" w:themeColor="text1"/>
          <w:sz w:val="22"/>
          <w:szCs w:val="22"/>
        </w:rPr>
        <w:t>Emory University Department of Medicine Grand Rounds</w:t>
      </w:r>
      <w:r w:rsidR="00127E34" w:rsidRPr="005C6850">
        <w:rPr>
          <w:rFonts w:ascii="Arial" w:hAnsi="Arial" w:cs="Arial"/>
          <w:color w:val="000000" w:themeColor="text1"/>
          <w:sz w:val="22"/>
          <w:szCs w:val="22"/>
        </w:rPr>
        <w:t>, Atlanta, GA, USA, February 19, 2019</w:t>
      </w:r>
    </w:p>
    <w:p w14:paraId="60A860B4" w14:textId="7F4D53C7" w:rsidR="00100B76" w:rsidRDefault="006871A3" w:rsidP="00100B7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 xml:space="preserve">Modern Techniques for Cardiac CT: Anatomy or Function or Both? Assessment of Coronary Stenosis and FFR. </w:t>
      </w:r>
      <w:r w:rsidRPr="005C6850">
        <w:rPr>
          <w:rFonts w:ascii="Arial" w:hAnsi="Arial" w:cs="Arial"/>
          <w:i/>
          <w:iCs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C6850">
        <w:rPr>
          <w:rFonts w:ascii="Arial" w:hAnsi="Arial" w:cs="Arial"/>
          <w:sz w:val="22"/>
          <w:szCs w:val="22"/>
        </w:rPr>
        <w:t xml:space="preserve"> European Society of Cardiovascular Radiology (ESCR) Webinar Series, March 13, 2019.</w:t>
      </w:r>
    </w:p>
    <w:p w14:paraId="5493EEC8" w14:textId="77777777" w:rsidR="00100B76" w:rsidRPr="00100B76" w:rsidRDefault="00100B76" w:rsidP="00100B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AF4065" w14:textId="02CCF090" w:rsidR="008F50B9" w:rsidRPr="005C6850" w:rsidRDefault="00127E34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Coronary Track: Risk Stratification &amp; Revascularization Options for Stable CAD. </w:t>
      </w:r>
      <w:r w:rsidRPr="005C6850">
        <w:rPr>
          <w:rFonts w:ascii="Arial" w:hAnsi="Arial" w:cs="Arial"/>
          <w:i/>
          <w:iCs/>
          <w:color w:val="000000" w:themeColor="text1"/>
          <w:sz w:val="22"/>
          <w:szCs w:val="22"/>
        </w:rPr>
        <w:t>Moderator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>.  EPIC-SEC 2019, Atlanta, GA, USA,</w:t>
      </w:r>
      <w:r w:rsidRPr="005C685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May 2, 2019</w:t>
      </w:r>
    </w:p>
    <w:p w14:paraId="0B358414" w14:textId="07022553" w:rsidR="006871A3" w:rsidRPr="00F82A39" w:rsidRDefault="006871A3" w:rsidP="005C685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 xml:space="preserve">Role of Artificial Intelligence in Cardiac Imaging. </w:t>
      </w:r>
      <w:r w:rsidRPr="005C6850">
        <w:rPr>
          <w:rFonts w:ascii="Arial" w:hAnsi="Arial" w:cs="Arial"/>
          <w:i/>
          <w:iCs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. Italian Society of Medical Radiology (SIRM) </w:t>
      </w:r>
      <w:r w:rsidRPr="005C6850">
        <w:rPr>
          <w:rFonts w:ascii="Arial" w:hAnsi="Arial" w:cs="Arial"/>
          <w:sz w:val="22"/>
          <w:szCs w:val="22"/>
        </w:rPr>
        <w:t>Webinar Series, May 23, 2019.</w:t>
      </w:r>
    </w:p>
    <w:p w14:paraId="785E9393" w14:textId="77777777" w:rsidR="00F82A39" w:rsidRPr="005C6850" w:rsidRDefault="00F82A39" w:rsidP="00F82A39">
      <w:pPr>
        <w:pStyle w:val="ListParagraph"/>
        <w:spacing w:line="276" w:lineRule="auto"/>
        <w:jc w:val="both"/>
        <w:rPr>
          <w:rFonts w:ascii="Arial" w:eastAsia="Times" w:hAnsi="Arial" w:cs="Arial"/>
          <w:sz w:val="22"/>
          <w:szCs w:val="22"/>
        </w:rPr>
      </w:pPr>
    </w:p>
    <w:p w14:paraId="7B0B8547" w14:textId="77777777" w:rsidR="00CD08CE" w:rsidRPr="005C6850" w:rsidRDefault="00864A11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Artificial intelligence in abdominal imaging: how shall we reshape our future? </w:t>
      </w:r>
      <w:r w:rsidRPr="005C6850">
        <w:rPr>
          <w:rFonts w:ascii="Arial" w:hAnsi="Arial" w:cs="Arial"/>
          <w:i/>
          <w:iCs/>
          <w:color w:val="000000" w:themeColor="text1"/>
          <w:sz w:val="22"/>
          <w:szCs w:val="22"/>
        </w:rPr>
        <w:t>Moderator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D08CE" w:rsidRPr="005C6850">
        <w:rPr>
          <w:rFonts w:ascii="Arial" w:hAnsi="Arial" w:cs="Arial"/>
          <w:color w:val="000000" w:themeColor="text1"/>
          <w:sz w:val="22"/>
          <w:szCs w:val="22"/>
        </w:rPr>
        <w:t>European Society of Gastrointestinal and Abdominal Radiology (ESGAR) 30th Annual Meeting and Postgraduate Course, Rome, Italy, June 6, 2019</w:t>
      </w:r>
    </w:p>
    <w:p w14:paraId="0F9D6019" w14:textId="77777777" w:rsidR="006871A3" w:rsidRPr="005C6850" w:rsidRDefault="00864A11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685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AI in Cardiac Imaging: Regulatory Framework Development &amp; Implementation in the US. </w:t>
      </w:r>
      <w:r w:rsidR="007059F6" w:rsidRPr="005C6850">
        <w:rPr>
          <w:rFonts w:ascii="Arial" w:hAnsi="Arial" w:cs="Arial"/>
          <w:i/>
          <w:color w:val="000000" w:themeColor="text1"/>
          <w:sz w:val="22"/>
          <w:szCs w:val="22"/>
        </w:rPr>
        <w:t>Invited Speaker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>.</w:t>
      </w:r>
      <w:r w:rsidR="00CD08CE" w:rsidRPr="005C6850">
        <w:rPr>
          <w:rFonts w:ascii="Arial" w:hAnsi="Arial" w:cs="Arial"/>
          <w:color w:val="000000" w:themeColor="text1"/>
          <w:sz w:val="22"/>
          <w:szCs w:val="22"/>
        </w:rPr>
        <w:t xml:space="preserve"> 14</w:t>
      </w:r>
      <w:r w:rsidR="00CD08CE" w:rsidRPr="005C6850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D08CE" w:rsidRPr="005C68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D08CE" w:rsidRPr="005C6850">
        <w:rPr>
          <w:rFonts w:ascii="Arial" w:hAnsi="Arial" w:cs="Arial"/>
          <w:color w:val="000000" w:themeColor="text1"/>
          <w:sz w:val="22"/>
          <w:szCs w:val="22"/>
        </w:rPr>
        <w:t>Somatom</w:t>
      </w:r>
      <w:proofErr w:type="spellEnd"/>
      <w:r w:rsidR="00CD08CE" w:rsidRPr="005C6850">
        <w:rPr>
          <w:rFonts w:ascii="Arial" w:hAnsi="Arial" w:cs="Arial"/>
          <w:color w:val="000000" w:themeColor="text1"/>
          <w:sz w:val="22"/>
          <w:szCs w:val="22"/>
        </w:rPr>
        <w:t xml:space="preserve"> World Summit, Toronto, Canada, June 27, 2019</w:t>
      </w:r>
    </w:p>
    <w:p w14:paraId="2C641471" w14:textId="1E1D89F0" w:rsidR="006871A3" w:rsidRPr="005C6850" w:rsidRDefault="006871A3" w:rsidP="005C6850">
      <w:pPr>
        <w:pStyle w:val="BodyText"/>
        <w:numPr>
          <w:ilvl w:val="0"/>
          <w:numId w:val="3"/>
        </w:numPr>
        <w:tabs>
          <w:tab w:val="clear" w:pos="0"/>
          <w:tab w:val="clear" w:pos="1418"/>
          <w:tab w:val="left" w:pos="142"/>
          <w:tab w:val="left" w:pos="851"/>
          <w:tab w:val="left" w:pos="9356"/>
        </w:tabs>
        <w:spacing w:after="120" w:line="276" w:lineRule="auto"/>
        <w:ind w:right="3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C6850">
        <w:rPr>
          <w:rFonts w:ascii="Arial" w:eastAsiaTheme="minorHAnsi" w:hAnsi="Arial" w:cs="Arial"/>
          <w:color w:val="222222"/>
          <w:sz w:val="22"/>
          <w:szCs w:val="22"/>
        </w:rPr>
        <w:t>Multienergy</w:t>
      </w:r>
      <w:proofErr w:type="spellEnd"/>
      <w:r w:rsidRPr="005C6850">
        <w:rPr>
          <w:rFonts w:ascii="Arial" w:eastAsiaTheme="minorHAnsi" w:hAnsi="Arial" w:cs="Arial"/>
          <w:color w:val="222222"/>
          <w:sz w:val="22"/>
          <w:szCs w:val="22"/>
        </w:rPr>
        <w:t xml:space="preserve"> CT in Oncology</w:t>
      </w:r>
      <w:r w:rsidRPr="005C68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F5B88" w:rsidRPr="005C6850">
        <w:rPr>
          <w:rFonts w:ascii="Arial" w:hAnsi="Arial" w:cs="Arial"/>
          <w:i/>
          <w:color w:val="000000" w:themeColor="text1"/>
          <w:sz w:val="22"/>
          <w:szCs w:val="22"/>
        </w:rPr>
        <w:t>Invited Speaker</w:t>
      </w:r>
      <w:r w:rsidR="003F5B88" w:rsidRPr="005C68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F5B88" w:rsidRPr="005C6850">
        <w:rPr>
          <w:rFonts w:ascii="Arial" w:eastAsiaTheme="minorHAnsi" w:hAnsi="Arial" w:cs="Arial"/>
          <w:color w:val="222222"/>
          <w:sz w:val="22"/>
          <w:szCs w:val="22"/>
        </w:rPr>
        <w:t>Innovations in CT Meeting, Rome, Italy, July 12, 2019</w:t>
      </w:r>
    </w:p>
    <w:p w14:paraId="05BBF7D8" w14:textId="325DF5CD" w:rsidR="00127E34" w:rsidRPr="005C6850" w:rsidRDefault="00127E34" w:rsidP="005C685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AB7FC1" w14:textId="006E3F91" w:rsidR="00864A11" w:rsidRPr="005C6850" w:rsidRDefault="00864A11" w:rsidP="005C6850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6850">
        <w:rPr>
          <w:rFonts w:ascii="Arial" w:hAnsi="Arial" w:cs="Arial"/>
          <w:b/>
          <w:bCs/>
          <w:sz w:val="22"/>
          <w:szCs w:val="22"/>
        </w:rPr>
        <w:t>Resident Lecture</w:t>
      </w:r>
      <w:r w:rsidR="00EF42C5" w:rsidRPr="005C6850">
        <w:rPr>
          <w:rFonts w:ascii="Arial" w:hAnsi="Arial" w:cs="Arial"/>
          <w:b/>
          <w:bCs/>
          <w:sz w:val="22"/>
          <w:szCs w:val="22"/>
        </w:rPr>
        <w:t>s</w:t>
      </w:r>
      <w:r w:rsidRPr="005C6850">
        <w:rPr>
          <w:rFonts w:ascii="Arial" w:hAnsi="Arial" w:cs="Arial"/>
          <w:b/>
          <w:bCs/>
          <w:sz w:val="22"/>
          <w:szCs w:val="22"/>
        </w:rPr>
        <w:t>:</w:t>
      </w:r>
    </w:p>
    <w:p w14:paraId="1801DFB8" w14:textId="77777777" w:rsidR="003F5B88" w:rsidRPr="005C6850" w:rsidRDefault="00864A11" w:rsidP="005C68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C6850">
        <w:rPr>
          <w:rFonts w:ascii="Arial" w:hAnsi="Arial" w:cs="Arial"/>
          <w:bCs/>
          <w:color w:val="000000"/>
          <w:sz w:val="22"/>
          <w:szCs w:val="22"/>
        </w:rPr>
        <w:t>Congenital Cardiac Imaging</w:t>
      </w:r>
      <w:r w:rsidR="003F5B88" w:rsidRPr="005C6850">
        <w:rPr>
          <w:rFonts w:ascii="Arial" w:hAnsi="Arial" w:cs="Arial"/>
          <w:bCs/>
          <w:color w:val="000000"/>
          <w:sz w:val="22"/>
          <w:szCs w:val="22"/>
        </w:rPr>
        <w:t>, Radiology Residents, Jan 4, 2019</w:t>
      </w:r>
    </w:p>
    <w:p w14:paraId="446FE1CA" w14:textId="2DAB1999" w:rsidR="00864A11" w:rsidRPr="005C6850" w:rsidRDefault="009359FD" w:rsidP="005C68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C6850">
        <w:rPr>
          <w:rFonts w:ascii="Arial" w:hAnsi="Arial" w:cs="Arial"/>
          <w:bCs/>
          <w:color w:val="000000"/>
          <w:sz w:val="22"/>
          <w:szCs w:val="22"/>
        </w:rPr>
        <w:t>Board Review Congenital Cardiac Imaging</w:t>
      </w:r>
      <w:r w:rsidR="003F5B88" w:rsidRPr="005C6850">
        <w:rPr>
          <w:rFonts w:ascii="Arial" w:hAnsi="Arial" w:cs="Arial"/>
          <w:bCs/>
          <w:color w:val="000000"/>
          <w:sz w:val="22"/>
          <w:szCs w:val="22"/>
        </w:rPr>
        <w:t>.</w:t>
      </w:r>
      <w:r w:rsidRPr="005C6850">
        <w:rPr>
          <w:rFonts w:ascii="Arial" w:hAnsi="Arial" w:cs="Arial"/>
          <w:bCs/>
          <w:color w:val="000000"/>
          <w:sz w:val="22"/>
          <w:szCs w:val="22"/>
        </w:rPr>
        <w:t xml:space="preserve"> 3</w:t>
      </w:r>
      <w:r w:rsidRPr="005C6850">
        <w:rPr>
          <w:rFonts w:ascii="Arial" w:hAnsi="Arial" w:cs="Arial"/>
          <w:bCs/>
          <w:color w:val="000000"/>
          <w:sz w:val="22"/>
          <w:szCs w:val="22"/>
          <w:vertAlign w:val="superscript"/>
        </w:rPr>
        <w:t>rd</w:t>
      </w:r>
      <w:r w:rsidRPr="005C6850">
        <w:rPr>
          <w:rFonts w:ascii="Arial" w:hAnsi="Arial" w:cs="Arial"/>
          <w:bCs/>
          <w:color w:val="000000"/>
          <w:sz w:val="22"/>
          <w:szCs w:val="22"/>
        </w:rPr>
        <w:t xml:space="preserve"> year </w:t>
      </w:r>
      <w:r w:rsidR="003F5B88" w:rsidRPr="005C6850">
        <w:rPr>
          <w:rFonts w:ascii="Arial" w:hAnsi="Arial" w:cs="Arial"/>
          <w:bCs/>
          <w:color w:val="000000"/>
          <w:sz w:val="22"/>
          <w:szCs w:val="22"/>
        </w:rPr>
        <w:t xml:space="preserve">Radiology </w:t>
      </w:r>
      <w:r w:rsidRPr="005C6850">
        <w:rPr>
          <w:rFonts w:ascii="Arial" w:hAnsi="Arial" w:cs="Arial"/>
          <w:bCs/>
          <w:color w:val="000000"/>
          <w:sz w:val="22"/>
          <w:szCs w:val="22"/>
        </w:rPr>
        <w:t>Residents</w:t>
      </w:r>
      <w:r w:rsidR="003F5B88" w:rsidRPr="005C6850">
        <w:rPr>
          <w:rFonts w:ascii="Arial" w:hAnsi="Arial" w:cs="Arial"/>
          <w:bCs/>
          <w:color w:val="000000"/>
          <w:sz w:val="22"/>
          <w:szCs w:val="22"/>
        </w:rPr>
        <w:t>, May 21, 2019</w:t>
      </w:r>
    </w:p>
    <w:p w14:paraId="5BB2A5EE" w14:textId="3FB8B3AF" w:rsidR="00127E34" w:rsidRPr="005C6850" w:rsidRDefault="00127E34" w:rsidP="005C685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7DFCAD4" w14:textId="77777777" w:rsidR="00EF42C5" w:rsidRPr="005C6850" w:rsidRDefault="00EF42C5" w:rsidP="005C68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21C37" w14:textId="6FDCE23A" w:rsidR="00EF42C5" w:rsidRPr="005C6850" w:rsidRDefault="00EF42C5" w:rsidP="005C685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5C6850">
        <w:rPr>
          <w:rFonts w:ascii="Arial" w:hAnsi="Arial" w:cs="Arial"/>
          <w:b/>
          <w:bCs/>
          <w:sz w:val="22"/>
          <w:szCs w:val="22"/>
        </w:rPr>
        <w:t>Committee Memberships:</w:t>
      </w:r>
    </w:p>
    <w:p w14:paraId="78FB7979" w14:textId="1019B0D7" w:rsidR="00EF42C5" w:rsidRPr="005C6850" w:rsidRDefault="00EF42C5" w:rsidP="005C68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63CE07" w14:textId="63C517BD" w:rsidR="00EF42C5" w:rsidRPr="005C6850" w:rsidRDefault="00EF42C5" w:rsidP="005C6850">
      <w:pPr>
        <w:numPr>
          <w:ilvl w:val="0"/>
          <w:numId w:val="7"/>
        </w:numPr>
        <w:tabs>
          <w:tab w:val="left" w:pos="810"/>
          <w:tab w:val="left" w:pos="10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>National and International:</w:t>
      </w:r>
    </w:p>
    <w:p w14:paraId="1B2CA672" w14:textId="56FC479D" w:rsidR="00EF42C5" w:rsidRPr="005C6850" w:rsidRDefault="00EF42C5" w:rsidP="005C6850">
      <w:pPr>
        <w:tabs>
          <w:tab w:val="left" w:pos="810"/>
          <w:tab w:val="left" w:pos="1080"/>
        </w:tabs>
        <w:spacing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lastRenderedPageBreak/>
        <w:t xml:space="preserve">1. </w:t>
      </w:r>
      <w:r w:rsidR="005C6850" w:rsidRPr="005C6850">
        <w:rPr>
          <w:rFonts w:ascii="Arial" w:hAnsi="Arial" w:cs="Arial"/>
          <w:sz w:val="22"/>
          <w:szCs w:val="22"/>
        </w:rPr>
        <w:t>Corporate Relations Committee, Society of Cardiovascular CT (SCCT), 2019 - Present</w:t>
      </w:r>
    </w:p>
    <w:p w14:paraId="44A1D2BE" w14:textId="0F1E8F91" w:rsidR="00EF42C5" w:rsidRPr="005C6850" w:rsidRDefault="00EF42C5" w:rsidP="005C68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BC03DE" w14:textId="4FB06649" w:rsidR="00EF42C5" w:rsidRPr="005C6850" w:rsidRDefault="00EF42C5" w:rsidP="005C6850">
      <w:pPr>
        <w:numPr>
          <w:ilvl w:val="0"/>
          <w:numId w:val="7"/>
        </w:numPr>
        <w:tabs>
          <w:tab w:val="left" w:pos="8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>Institutional:</w:t>
      </w:r>
    </w:p>
    <w:p w14:paraId="3D50EC5D" w14:textId="74CDCD0A" w:rsidR="00EF42C5" w:rsidRPr="005C6850" w:rsidRDefault="00EF42C5" w:rsidP="005C6850">
      <w:pPr>
        <w:tabs>
          <w:tab w:val="left" w:pos="810"/>
        </w:tabs>
        <w:spacing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>1. Appointments and Promotions Committee, Department of Radiology, Emory</w:t>
      </w:r>
      <w:r w:rsidR="005C6850" w:rsidRPr="005C6850">
        <w:rPr>
          <w:rFonts w:ascii="Arial" w:hAnsi="Arial" w:cs="Arial"/>
          <w:sz w:val="22"/>
          <w:szCs w:val="22"/>
        </w:rPr>
        <w:t xml:space="preserve"> University, 2019 - Present</w:t>
      </w:r>
    </w:p>
    <w:p w14:paraId="5227A4EE" w14:textId="0C14E05A" w:rsidR="005C6850" w:rsidRDefault="00EF42C5" w:rsidP="005C6850">
      <w:pPr>
        <w:tabs>
          <w:tab w:val="left" w:pos="810"/>
        </w:tabs>
        <w:spacing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 xml:space="preserve">2. </w:t>
      </w:r>
      <w:r w:rsidR="005C6850" w:rsidRPr="005C6850">
        <w:rPr>
          <w:rFonts w:ascii="Arial" w:hAnsi="Arial" w:cs="Arial"/>
          <w:sz w:val="22"/>
          <w:szCs w:val="22"/>
        </w:rPr>
        <w:t xml:space="preserve">CT Quality and Safety Committee, Department of Radiology, Emory University, 2019 </w:t>
      </w:r>
      <w:r w:rsidR="008927CC">
        <w:rPr>
          <w:rFonts w:ascii="Arial" w:hAnsi="Arial" w:cs="Arial"/>
          <w:sz w:val="22"/>
          <w:szCs w:val="22"/>
        </w:rPr>
        <w:t>–</w:t>
      </w:r>
      <w:r w:rsidR="005C6850" w:rsidRPr="005C6850">
        <w:rPr>
          <w:rFonts w:ascii="Arial" w:hAnsi="Arial" w:cs="Arial"/>
          <w:sz w:val="22"/>
          <w:szCs w:val="22"/>
        </w:rPr>
        <w:t xml:space="preserve"> Present</w:t>
      </w:r>
    </w:p>
    <w:p w14:paraId="253343BA" w14:textId="2098EA09" w:rsidR="008927CC" w:rsidRPr="005C6850" w:rsidRDefault="008927CC" w:rsidP="008927CC">
      <w:pPr>
        <w:tabs>
          <w:tab w:val="left" w:pos="810"/>
        </w:tabs>
        <w:spacing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PET-MR Protocol</w:t>
      </w:r>
      <w:r w:rsidRPr="005C6850">
        <w:rPr>
          <w:rFonts w:ascii="Arial" w:hAnsi="Arial" w:cs="Arial"/>
          <w:sz w:val="22"/>
          <w:szCs w:val="22"/>
        </w:rPr>
        <w:t xml:space="preserve"> Committee, Department of Radiology, Emory University, 2019 - Present</w:t>
      </w:r>
    </w:p>
    <w:p w14:paraId="4818D033" w14:textId="7AF820DF" w:rsidR="00EF42C5" w:rsidRPr="001A7F51" w:rsidRDefault="00EF42C5" w:rsidP="005C68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74521B" w14:textId="1E7FFD24" w:rsidR="00EF42C5" w:rsidRPr="000707CE" w:rsidRDefault="001A7F51" w:rsidP="005C68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7F51">
        <w:rPr>
          <w:rFonts w:ascii="Arial" w:hAnsi="Arial" w:cs="Arial"/>
          <w:b/>
          <w:bCs/>
          <w:sz w:val="22"/>
          <w:szCs w:val="22"/>
        </w:rPr>
        <w:t>Editorial Boards</w:t>
      </w:r>
      <w:r w:rsidR="005C6850" w:rsidRPr="001A7F51">
        <w:rPr>
          <w:rFonts w:ascii="Arial" w:hAnsi="Arial" w:cs="Arial"/>
          <w:b/>
          <w:bCs/>
          <w:sz w:val="22"/>
          <w:szCs w:val="22"/>
        </w:rPr>
        <w:t>:</w:t>
      </w:r>
    </w:p>
    <w:p w14:paraId="5F7DD2FE" w14:textId="5C0A3B65" w:rsidR="00EF42C5" w:rsidRPr="001A7F51" w:rsidRDefault="001A7F51" w:rsidP="005C685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Editorial Board Member, </w:t>
      </w:r>
      <w:bookmarkStart w:id="0" w:name="_GoBack"/>
      <w:bookmarkEnd w:id="0"/>
      <w:r w:rsidR="00EF42C5" w:rsidRPr="005C6850">
        <w:rPr>
          <w:rFonts w:ascii="Arial" w:hAnsi="Arial" w:cs="Arial"/>
          <w:color w:val="000000"/>
          <w:sz w:val="22"/>
          <w:szCs w:val="22"/>
        </w:rPr>
        <w:t>Radiology: Cardiothoracic Imaging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F42C5" w:rsidRPr="005C6850">
        <w:rPr>
          <w:rFonts w:ascii="Arial" w:hAnsi="Arial" w:cs="Arial"/>
          <w:color w:val="000000"/>
          <w:sz w:val="22"/>
          <w:szCs w:val="22"/>
        </w:rPr>
        <w:t xml:space="preserve"> 2018</w:t>
      </w:r>
      <w:r w:rsidR="005C6850" w:rsidRPr="005C68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5C6850" w:rsidRPr="005C6850">
        <w:rPr>
          <w:rFonts w:ascii="Arial" w:hAnsi="Arial" w:cs="Arial"/>
          <w:sz w:val="22"/>
          <w:szCs w:val="22"/>
        </w:rPr>
        <w:t xml:space="preserve"> Present</w:t>
      </w:r>
    </w:p>
    <w:p w14:paraId="0359F174" w14:textId="3373BD85" w:rsidR="001A7F51" w:rsidRPr="001A7F51" w:rsidRDefault="001A7F51" w:rsidP="001A7F51">
      <w:pPr>
        <w:numPr>
          <w:ilvl w:val="0"/>
          <w:numId w:val="6"/>
        </w:numPr>
        <w:tabs>
          <w:tab w:val="left" w:pos="45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A7F51">
        <w:rPr>
          <w:rFonts w:ascii="Arial" w:hAnsi="Arial" w:cs="Arial"/>
          <w:color w:val="000000"/>
          <w:sz w:val="22"/>
          <w:szCs w:val="22"/>
        </w:rPr>
        <w:t xml:space="preserve">Section Editor Artificial Intelligence and Machine Learning, European Journal of Radiology, 2018 – </w:t>
      </w:r>
      <w:r w:rsidRPr="001A7F51">
        <w:rPr>
          <w:rFonts w:ascii="Arial" w:hAnsi="Arial" w:cs="Arial"/>
          <w:sz w:val="22"/>
          <w:szCs w:val="22"/>
        </w:rPr>
        <w:t>Present</w:t>
      </w:r>
    </w:p>
    <w:p w14:paraId="00D0B619" w14:textId="77777777" w:rsidR="00EF42C5" w:rsidRPr="005C6850" w:rsidRDefault="00EF42C5" w:rsidP="005C685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6866F006" w14:textId="77777777" w:rsidR="00177C23" w:rsidRPr="005C6850" w:rsidRDefault="00177C23" w:rsidP="005C68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4A34AA2" w14:textId="564E8CE4" w:rsidR="00ED1AF4" w:rsidRPr="000707CE" w:rsidRDefault="00CD08CE" w:rsidP="005C685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6850">
        <w:rPr>
          <w:rFonts w:ascii="Arial" w:hAnsi="Arial" w:cs="Arial"/>
          <w:b/>
          <w:bCs/>
          <w:sz w:val="22"/>
          <w:szCs w:val="22"/>
        </w:rPr>
        <w:t xml:space="preserve">Visiting </w:t>
      </w:r>
      <w:r w:rsidR="00ED1AF4" w:rsidRPr="005C6850">
        <w:rPr>
          <w:rFonts w:ascii="Arial" w:hAnsi="Arial" w:cs="Arial"/>
          <w:b/>
          <w:bCs/>
          <w:sz w:val="22"/>
          <w:szCs w:val="22"/>
        </w:rPr>
        <w:t>Research Scholar</w:t>
      </w:r>
      <w:r w:rsidR="00EF42C5" w:rsidRPr="005C6850">
        <w:rPr>
          <w:rFonts w:ascii="Arial" w:hAnsi="Arial" w:cs="Arial"/>
          <w:b/>
          <w:bCs/>
          <w:sz w:val="22"/>
          <w:szCs w:val="22"/>
        </w:rPr>
        <w:t>:</w:t>
      </w:r>
    </w:p>
    <w:p w14:paraId="6F7E0775" w14:textId="072A7176" w:rsidR="00ED1AF4" w:rsidRDefault="00ED1AF4" w:rsidP="005C6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850">
        <w:rPr>
          <w:rFonts w:ascii="Arial" w:hAnsi="Arial" w:cs="Arial"/>
          <w:sz w:val="22"/>
          <w:szCs w:val="22"/>
        </w:rPr>
        <w:t>1. Caterina Monti, MD, PhD Student</w:t>
      </w:r>
      <w:r w:rsidR="00CD08CE" w:rsidRPr="005C6850">
        <w:rPr>
          <w:rFonts w:ascii="Arial" w:hAnsi="Arial" w:cs="Arial"/>
          <w:sz w:val="22"/>
          <w:szCs w:val="22"/>
        </w:rPr>
        <w:t>, University of Milan, 2019</w:t>
      </w:r>
    </w:p>
    <w:p w14:paraId="024F7AF6" w14:textId="3E2CE098" w:rsidR="001A6FD6" w:rsidRDefault="001A6FD6" w:rsidP="005C6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DA1C2" w14:textId="77777777" w:rsidR="001A6FD6" w:rsidRDefault="001A6FD6" w:rsidP="005C685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B10E05" w14:textId="57E801B9" w:rsidR="001A6FD6" w:rsidRPr="001A6FD6" w:rsidRDefault="001A6FD6" w:rsidP="005C685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6FD6">
        <w:rPr>
          <w:rFonts w:ascii="Arial" w:hAnsi="Arial" w:cs="Arial"/>
          <w:b/>
          <w:bCs/>
          <w:sz w:val="22"/>
          <w:szCs w:val="22"/>
        </w:rPr>
        <w:t>Research Grant</w:t>
      </w:r>
      <w:r w:rsidR="000707CE">
        <w:rPr>
          <w:rFonts w:ascii="Arial" w:hAnsi="Arial" w:cs="Arial"/>
          <w:b/>
          <w:bCs/>
          <w:sz w:val="22"/>
          <w:szCs w:val="22"/>
        </w:rPr>
        <w:t>s</w:t>
      </w:r>
      <w:r w:rsidRPr="001A6FD6">
        <w:rPr>
          <w:rFonts w:ascii="Arial" w:hAnsi="Arial" w:cs="Arial"/>
          <w:b/>
          <w:bCs/>
          <w:sz w:val="22"/>
          <w:szCs w:val="22"/>
        </w:rPr>
        <w:t>:</w:t>
      </w:r>
    </w:p>
    <w:p w14:paraId="7C1046C5" w14:textId="3DC0E208" w:rsidR="00EF42C5" w:rsidRPr="00082CF1" w:rsidRDefault="001A6FD6" w:rsidP="001A6F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82CF1">
        <w:rPr>
          <w:rFonts w:ascii="Arial" w:hAnsi="Arial" w:cs="Arial"/>
          <w:sz w:val="22"/>
          <w:szCs w:val="22"/>
        </w:rPr>
        <w:t xml:space="preserve">1. Title: </w:t>
      </w:r>
      <w:r w:rsidRPr="00082CF1">
        <w:rPr>
          <w:rFonts w:ascii="Arial" w:eastAsiaTheme="minorHAnsi" w:hAnsi="Arial" w:cs="Arial"/>
          <w:sz w:val="22"/>
          <w:szCs w:val="22"/>
        </w:rPr>
        <w:t>Machine Learning-based automated software prototype for the automated measurement of the aorta. (IRB00108920</w:t>
      </w:r>
      <w:r w:rsidR="00082CF1">
        <w:rPr>
          <w:rFonts w:ascii="Arial" w:eastAsiaTheme="minorHAnsi" w:hAnsi="Arial" w:cs="Arial"/>
          <w:sz w:val="22"/>
          <w:szCs w:val="22"/>
        </w:rPr>
        <w:t>, 2019</w:t>
      </w:r>
      <w:r w:rsidRPr="00082CF1">
        <w:rPr>
          <w:rFonts w:ascii="Arial" w:eastAsiaTheme="minorHAnsi" w:hAnsi="Arial" w:cs="Arial"/>
          <w:sz w:val="22"/>
          <w:szCs w:val="22"/>
        </w:rPr>
        <w:t>)</w:t>
      </w:r>
    </w:p>
    <w:p w14:paraId="0FBE8551" w14:textId="75D185BF" w:rsidR="001A6FD6" w:rsidRPr="00082CF1" w:rsidRDefault="001A6FD6" w:rsidP="001A6F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82CF1">
        <w:rPr>
          <w:rFonts w:ascii="Arial" w:eastAsiaTheme="minorHAnsi" w:hAnsi="Arial" w:cs="Arial"/>
          <w:sz w:val="22"/>
          <w:szCs w:val="22"/>
        </w:rPr>
        <w:t>Investigator Status: PI</w:t>
      </w:r>
    </w:p>
    <w:p w14:paraId="6B384A82" w14:textId="77777777" w:rsidR="001A6FD6" w:rsidRPr="00082CF1" w:rsidRDefault="001A6FD6" w:rsidP="001A6FD6">
      <w:pPr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082CF1">
        <w:rPr>
          <w:rFonts w:ascii="Arial" w:hAnsi="Arial" w:cs="Arial"/>
          <w:sz w:val="22"/>
          <w:szCs w:val="22"/>
        </w:rPr>
        <w:t>Sponsor: Siemens Medical Solution USA</w:t>
      </w:r>
    </w:p>
    <w:p w14:paraId="0204EF78" w14:textId="61614E38" w:rsidR="001A6FD6" w:rsidRPr="00082CF1" w:rsidRDefault="001A6FD6" w:rsidP="001A6F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D029F6B" w14:textId="15D4C75D" w:rsidR="001A6FD6" w:rsidRPr="00082CF1" w:rsidRDefault="001A6FD6" w:rsidP="001A6F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2CF1">
        <w:rPr>
          <w:rFonts w:ascii="Arial" w:hAnsi="Arial" w:cs="Arial"/>
          <w:sz w:val="22"/>
          <w:szCs w:val="22"/>
        </w:rPr>
        <w:t>2.SCORE</w:t>
      </w:r>
      <w:r w:rsidR="00082CF1">
        <w:rPr>
          <w:rFonts w:ascii="Arial" w:hAnsi="Arial" w:cs="Arial"/>
          <w:sz w:val="22"/>
          <w:szCs w:val="22"/>
        </w:rPr>
        <w:t xml:space="preserve"> study</w:t>
      </w:r>
    </w:p>
    <w:p w14:paraId="1F4C425A" w14:textId="36BA2953" w:rsidR="001A6FD6" w:rsidRPr="00082CF1" w:rsidRDefault="001A6FD6" w:rsidP="001A6F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82CF1">
        <w:rPr>
          <w:rFonts w:ascii="Arial" w:eastAsiaTheme="minorHAnsi" w:hAnsi="Arial" w:cs="Arial"/>
          <w:sz w:val="22"/>
          <w:szCs w:val="22"/>
        </w:rPr>
        <w:t>Investigator Status: Co-I</w:t>
      </w:r>
    </w:p>
    <w:p w14:paraId="1ED014EB" w14:textId="5255B5B3" w:rsidR="00082CF1" w:rsidRPr="00082CF1" w:rsidRDefault="00082CF1" w:rsidP="001A6F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82CF1">
        <w:rPr>
          <w:rFonts w:ascii="Arial" w:eastAsiaTheme="minorHAnsi" w:hAnsi="Arial" w:cs="Arial"/>
          <w:sz w:val="22"/>
          <w:szCs w:val="22"/>
        </w:rPr>
        <w:t xml:space="preserve">Principal Investigator: </w:t>
      </w:r>
      <w:proofErr w:type="spellStart"/>
      <w:r w:rsidRPr="00082CF1">
        <w:rPr>
          <w:rFonts w:ascii="Arial" w:eastAsiaTheme="minorHAnsi" w:hAnsi="Arial" w:cs="Arial"/>
          <w:sz w:val="22"/>
          <w:szCs w:val="22"/>
        </w:rPr>
        <w:t>Arshed</w:t>
      </w:r>
      <w:proofErr w:type="spellEnd"/>
      <w:r w:rsidRPr="00082CF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082CF1">
        <w:rPr>
          <w:rFonts w:ascii="Arial" w:eastAsiaTheme="minorHAnsi" w:hAnsi="Arial" w:cs="Arial"/>
          <w:sz w:val="22"/>
          <w:szCs w:val="22"/>
        </w:rPr>
        <w:t>Quyyumi</w:t>
      </w:r>
      <w:proofErr w:type="spellEnd"/>
    </w:p>
    <w:p w14:paraId="4B9A2FDD" w14:textId="11E1648B" w:rsidR="001A6FD6" w:rsidRPr="00082CF1" w:rsidRDefault="001A6FD6" w:rsidP="001A6FD6">
      <w:pPr>
        <w:jc w:val="both"/>
        <w:rPr>
          <w:rFonts w:ascii="Arial" w:hAnsi="Arial" w:cs="Arial"/>
          <w:sz w:val="22"/>
          <w:szCs w:val="22"/>
        </w:rPr>
      </w:pPr>
      <w:r w:rsidRPr="00082CF1">
        <w:rPr>
          <w:rFonts w:ascii="Arial" w:hAnsi="Arial" w:cs="Arial"/>
          <w:sz w:val="22"/>
          <w:szCs w:val="22"/>
        </w:rPr>
        <w:t xml:space="preserve">Sponsor: </w:t>
      </w:r>
    </w:p>
    <w:p w14:paraId="0EDAE5A4" w14:textId="7EA88071" w:rsidR="001A6FD6" w:rsidRPr="00082CF1" w:rsidRDefault="001A6FD6" w:rsidP="001A6FD6">
      <w:pPr>
        <w:jc w:val="both"/>
        <w:rPr>
          <w:rFonts w:ascii="Arial" w:hAnsi="Arial" w:cs="Arial"/>
          <w:sz w:val="22"/>
          <w:szCs w:val="22"/>
        </w:rPr>
      </w:pPr>
    </w:p>
    <w:p w14:paraId="5F52C6B7" w14:textId="56DE91AE" w:rsidR="00E70E57" w:rsidRPr="00082CF1" w:rsidRDefault="001A6FD6" w:rsidP="00E70E5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82CF1">
        <w:rPr>
          <w:rFonts w:ascii="Arial" w:hAnsi="Arial" w:cs="Arial"/>
          <w:sz w:val="22"/>
          <w:szCs w:val="22"/>
        </w:rPr>
        <w:t xml:space="preserve">3. </w:t>
      </w:r>
      <w:r w:rsidR="00E70E57" w:rsidRPr="00082CF1">
        <w:rPr>
          <w:rFonts w:ascii="Arial" w:hAnsi="Arial" w:cs="Arial"/>
          <w:color w:val="000000"/>
          <w:sz w:val="22"/>
          <w:szCs w:val="22"/>
          <w:shd w:val="clear" w:color="auto" w:fill="FFFFFF"/>
        </w:rPr>
        <w:t>Quantification of myocardial blood flow using dynamic PET/CTA fused imagery to determine the physiological significance of specific coronary lesions.</w:t>
      </w:r>
      <w:r w:rsidR="00082CF1" w:rsidRPr="00082CF1"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="00E70E57" w:rsidRPr="00082CF1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="00E70E57" w:rsidRPr="00082CF1">
        <w:rPr>
          <w:rFonts w:ascii="Arial" w:hAnsi="Arial" w:cs="Arial"/>
          <w:color w:val="000000"/>
          <w:sz w:val="22"/>
          <w:szCs w:val="22"/>
        </w:rPr>
        <w:t>IRB00107151</w:t>
      </w:r>
      <w:r w:rsidR="00082CF1" w:rsidRPr="00082CF1">
        <w:rPr>
          <w:rFonts w:ascii="Arial" w:hAnsi="Arial" w:cs="Arial"/>
          <w:color w:val="000000"/>
          <w:sz w:val="22"/>
          <w:szCs w:val="22"/>
        </w:rPr>
        <w:t xml:space="preserve">, </w:t>
      </w:r>
      <w:r w:rsidR="00082CF1" w:rsidRPr="00082CF1">
        <w:rPr>
          <w:rFonts w:ascii="Arial" w:eastAsiaTheme="minorHAnsi" w:hAnsi="Arial" w:cs="Arial"/>
          <w:sz w:val="22"/>
          <w:szCs w:val="22"/>
        </w:rPr>
        <w:t>2019</w:t>
      </w:r>
      <w:r w:rsidR="00E70E57" w:rsidRPr="00082CF1">
        <w:rPr>
          <w:rFonts w:ascii="Arial" w:hAnsi="Arial" w:cs="Arial"/>
          <w:color w:val="000000"/>
          <w:sz w:val="22"/>
          <w:szCs w:val="22"/>
        </w:rPr>
        <w:t>)</w:t>
      </w:r>
    </w:p>
    <w:p w14:paraId="31AD5B32" w14:textId="31752F55" w:rsidR="00E70E57" w:rsidRPr="00082CF1" w:rsidRDefault="00E70E57" w:rsidP="00E70E5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82CF1">
        <w:rPr>
          <w:rFonts w:ascii="Arial" w:eastAsiaTheme="minorHAnsi" w:hAnsi="Arial" w:cs="Arial"/>
          <w:sz w:val="22"/>
          <w:szCs w:val="22"/>
        </w:rPr>
        <w:t>Investigator Status: Co-I</w:t>
      </w:r>
    </w:p>
    <w:p w14:paraId="77A5A49F" w14:textId="020D7054" w:rsidR="00E70E57" w:rsidRPr="00082CF1" w:rsidRDefault="00E70E57" w:rsidP="00E70E5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82CF1">
        <w:rPr>
          <w:rFonts w:ascii="Arial" w:eastAsiaTheme="minorHAnsi" w:hAnsi="Arial" w:cs="Arial"/>
          <w:sz w:val="22"/>
          <w:szCs w:val="22"/>
        </w:rPr>
        <w:t>Principal Investigator: Ernest Garcia</w:t>
      </w:r>
    </w:p>
    <w:p w14:paraId="5725D60C" w14:textId="38BF6158" w:rsidR="00E70E57" w:rsidRPr="00082CF1" w:rsidRDefault="00E70E57" w:rsidP="00E70E57">
      <w:pPr>
        <w:jc w:val="both"/>
        <w:rPr>
          <w:rFonts w:ascii="Arial" w:hAnsi="Arial" w:cs="Arial"/>
          <w:sz w:val="22"/>
          <w:szCs w:val="22"/>
        </w:rPr>
      </w:pPr>
      <w:r w:rsidRPr="00082CF1">
        <w:rPr>
          <w:rFonts w:ascii="Arial" w:hAnsi="Arial" w:cs="Arial"/>
          <w:sz w:val="22"/>
          <w:szCs w:val="22"/>
        </w:rPr>
        <w:t>Sponsor: NIH-R01</w:t>
      </w:r>
    </w:p>
    <w:p w14:paraId="429D9015" w14:textId="77777777" w:rsidR="00E70E57" w:rsidRPr="00082CF1" w:rsidRDefault="00E70E57" w:rsidP="00E70E57">
      <w:pPr>
        <w:rPr>
          <w:rFonts w:ascii="Arial" w:hAnsi="Arial" w:cs="Arial"/>
          <w:sz w:val="22"/>
          <w:szCs w:val="22"/>
        </w:rPr>
      </w:pPr>
    </w:p>
    <w:p w14:paraId="4F0065DA" w14:textId="7CE37E1D" w:rsidR="00082CF1" w:rsidRPr="00082CF1" w:rsidRDefault="00082CF1" w:rsidP="00082CF1">
      <w:pPr>
        <w:rPr>
          <w:rFonts w:ascii="Arial" w:hAnsi="Arial" w:cs="Arial"/>
          <w:sz w:val="22"/>
          <w:szCs w:val="22"/>
        </w:rPr>
      </w:pPr>
      <w:r w:rsidRPr="00082CF1">
        <w:rPr>
          <w:rFonts w:ascii="Arial" w:hAnsi="Arial" w:cs="Arial"/>
          <w:sz w:val="22"/>
          <w:szCs w:val="22"/>
        </w:rPr>
        <w:t xml:space="preserve">4. </w:t>
      </w:r>
      <w:r w:rsidRPr="00082CF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Pilot Study of Pulmonary and Cardiac Functional Imaging in Locally Advanced Non-Small Cell Lung Cancer Patients Receiving Thoracic Radiotherapy. </w:t>
      </w:r>
      <w:r w:rsidRPr="00082C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082CF1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082CF1">
        <w:rPr>
          <w:rFonts w:ascii="Arial" w:hAnsi="Arial" w:cs="Arial"/>
          <w:color w:val="000000"/>
          <w:sz w:val="22"/>
          <w:szCs w:val="22"/>
        </w:rPr>
        <w:t xml:space="preserve">IRB00108411, </w:t>
      </w:r>
      <w:r w:rsidRPr="00082CF1">
        <w:rPr>
          <w:rFonts w:ascii="Arial" w:eastAsiaTheme="minorHAnsi" w:hAnsi="Arial" w:cs="Arial"/>
          <w:sz w:val="22"/>
          <w:szCs w:val="22"/>
        </w:rPr>
        <w:t>2019</w:t>
      </w:r>
      <w:r w:rsidRPr="00082CF1">
        <w:rPr>
          <w:rFonts w:ascii="Arial" w:hAnsi="Arial" w:cs="Arial"/>
          <w:color w:val="000000"/>
          <w:sz w:val="22"/>
          <w:szCs w:val="22"/>
        </w:rPr>
        <w:t>)</w:t>
      </w:r>
    </w:p>
    <w:p w14:paraId="2E6B3D14" w14:textId="77777777" w:rsidR="00082CF1" w:rsidRPr="00082CF1" w:rsidRDefault="00082CF1" w:rsidP="00082CF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82CF1">
        <w:rPr>
          <w:rFonts w:ascii="Arial" w:eastAsiaTheme="minorHAnsi" w:hAnsi="Arial" w:cs="Arial"/>
          <w:sz w:val="22"/>
          <w:szCs w:val="22"/>
        </w:rPr>
        <w:t>Investigator Status: Co-I</w:t>
      </w:r>
    </w:p>
    <w:p w14:paraId="6312F630" w14:textId="528CE5EB" w:rsidR="00082CF1" w:rsidRPr="00082CF1" w:rsidRDefault="00082CF1" w:rsidP="00082CF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82CF1">
        <w:rPr>
          <w:rFonts w:ascii="Arial" w:eastAsiaTheme="minorHAnsi" w:hAnsi="Arial" w:cs="Arial"/>
          <w:sz w:val="22"/>
          <w:szCs w:val="22"/>
        </w:rPr>
        <w:t>Principal Investigator: Kristin Higgins</w:t>
      </w:r>
    </w:p>
    <w:p w14:paraId="697B8C0B" w14:textId="2E62B7D2" w:rsidR="00082CF1" w:rsidRPr="000707CE" w:rsidRDefault="00082CF1" w:rsidP="00082CF1">
      <w:pPr>
        <w:jc w:val="both"/>
        <w:rPr>
          <w:rFonts w:ascii="Arial" w:hAnsi="Arial" w:cs="Arial"/>
          <w:sz w:val="22"/>
          <w:szCs w:val="22"/>
        </w:rPr>
      </w:pPr>
      <w:r w:rsidRPr="000707CE">
        <w:rPr>
          <w:rFonts w:ascii="Arial" w:hAnsi="Arial" w:cs="Arial"/>
          <w:sz w:val="22"/>
          <w:szCs w:val="22"/>
        </w:rPr>
        <w:t xml:space="preserve">Sponsor: Internal – Department Rad </w:t>
      </w:r>
      <w:proofErr w:type="spellStart"/>
      <w:r w:rsidRPr="000707CE">
        <w:rPr>
          <w:rFonts w:ascii="Arial" w:hAnsi="Arial" w:cs="Arial"/>
          <w:sz w:val="22"/>
          <w:szCs w:val="22"/>
        </w:rPr>
        <w:t>Onc</w:t>
      </w:r>
      <w:proofErr w:type="spellEnd"/>
    </w:p>
    <w:p w14:paraId="1C32C50A" w14:textId="62BDCAA0" w:rsidR="000707CE" w:rsidRPr="000707CE" w:rsidRDefault="000707CE" w:rsidP="00082CF1">
      <w:pPr>
        <w:jc w:val="both"/>
        <w:rPr>
          <w:rFonts w:ascii="Arial" w:hAnsi="Arial" w:cs="Arial"/>
          <w:sz w:val="22"/>
          <w:szCs w:val="22"/>
        </w:rPr>
      </w:pPr>
    </w:p>
    <w:p w14:paraId="24D7CFCA" w14:textId="61B0E4AC" w:rsidR="000707CE" w:rsidRPr="000707CE" w:rsidRDefault="000707CE" w:rsidP="000707CE">
      <w:pPr>
        <w:rPr>
          <w:rFonts w:ascii="Arial" w:hAnsi="Arial" w:cs="Arial"/>
          <w:sz w:val="22"/>
          <w:szCs w:val="22"/>
        </w:rPr>
      </w:pPr>
      <w:r w:rsidRPr="000707CE">
        <w:rPr>
          <w:rFonts w:ascii="Arial" w:hAnsi="Arial" w:cs="Arial"/>
          <w:sz w:val="22"/>
          <w:szCs w:val="22"/>
        </w:rPr>
        <w:t>5. Using 4D Flow MRI and Computational Fluid Mechanics to Predict Left Ventricular Outflow Tract Obstruction after Transcatheter mitral valve Implantation</w:t>
      </w:r>
      <w:r w:rsidRPr="000707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0707CE">
        <w:rPr>
          <w:rFonts w:ascii="Arial" w:eastAsiaTheme="minorHAnsi" w:hAnsi="Arial" w:cs="Arial"/>
          <w:sz w:val="22"/>
          <w:szCs w:val="22"/>
        </w:rPr>
        <w:t>2019</w:t>
      </w:r>
      <w:r w:rsidRPr="000707CE">
        <w:rPr>
          <w:rFonts w:ascii="Arial" w:hAnsi="Arial" w:cs="Arial"/>
          <w:color w:val="000000"/>
          <w:sz w:val="22"/>
          <w:szCs w:val="22"/>
        </w:rPr>
        <w:t>)</w:t>
      </w:r>
    </w:p>
    <w:p w14:paraId="4D14BF1A" w14:textId="26C18FAE" w:rsidR="000707CE" w:rsidRPr="000707CE" w:rsidRDefault="000707CE" w:rsidP="000707C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07CE">
        <w:rPr>
          <w:rFonts w:ascii="Arial" w:eastAsiaTheme="minorHAnsi" w:hAnsi="Arial" w:cs="Arial"/>
          <w:sz w:val="22"/>
          <w:szCs w:val="22"/>
        </w:rPr>
        <w:t>Investigator Status: PI</w:t>
      </w:r>
    </w:p>
    <w:p w14:paraId="6AB1D854" w14:textId="2DFCCCEE" w:rsidR="000707CE" w:rsidRPr="000707CE" w:rsidRDefault="000707CE" w:rsidP="000707C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07CE">
        <w:rPr>
          <w:rFonts w:ascii="Arial" w:eastAsiaTheme="minorHAnsi" w:hAnsi="Arial" w:cs="Arial"/>
          <w:sz w:val="22"/>
          <w:szCs w:val="22"/>
        </w:rPr>
        <w:t xml:space="preserve">Co-PI: </w:t>
      </w:r>
      <w:r w:rsidRPr="000707CE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0707CE">
        <w:rPr>
          <w:rFonts w:ascii="Arial" w:hAnsi="Arial" w:cs="Arial"/>
          <w:sz w:val="22"/>
          <w:szCs w:val="22"/>
        </w:rPr>
        <w:t>Oshinski</w:t>
      </w:r>
      <w:proofErr w:type="spellEnd"/>
    </w:p>
    <w:p w14:paraId="47F4B476" w14:textId="4DA54229" w:rsidR="001A7F51" w:rsidRPr="000707CE" w:rsidRDefault="000707CE" w:rsidP="000707C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07CE">
        <w:rPr>
          <w:rFonts w:ascii="Arial" w:hAnsi="Arial" w:cs="Arial"/>
          <w:sz w:val="22"/>
          <w:szCs w:val="22"/>
        </w:rPr>
        <w:lastRenderedPageBreak/>
        <w:t>Sponsor: Department of Radiology &amp; Imaging Sciences Seed Grant</w:t>
      </w:r>
    </w:p>
    <w:sectPr w:rsidR="001A7F51" w:rsidRPr="000707CE" w:rsidSect="0058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emens San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E47"/>
    <w:multiLevelType w:val="hybridMultilevel"/>
    <w:tmpl w:val="8876978A"/>
    <w:lvl w:ilvl="0" w:tplc="FBD8488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526"/>
    <w:multiLevelType w:val="hybridMultilevel"/>
    <w:tmpl w:val="0A5CB6FC"/>
    <w:lvl w:ilvl="0" w:tplc="531E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1ADD"/>
    <w:multiLevelType w:val="hybridMultilevel"/>
    <w:tmpl w:val="940A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22CD"/>
    <w:multiLevelType w:val="hybridMultilevel"/>
    <w:tmpl w:val="ECC2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3436"/>
    <w:multiLevelType w:val="hybridMultilevel"/>
    <w:tmpl w:val="08B09A68"/>
    <w:lvl w:ilvl="0" w:tplc="0409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54F9A"/>
    <w:multiLevelType w:val="hybridMultilevel"/>
    <w:tmpl w:val="F0CC7C8C"/>
    <w:lvl w:ilvl="0" w:tplc="531E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5B3"/>
    <w:multiLevelType w:val="hybridMultilevel"/>
    <w:tmpl w:val="9F68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7BF1"/>
    <w:multiLevelType w:val="hybridMultilevel"/>
    <w:tmpl w:val="453C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C746F"/>
    <w:multiLevelType w:val="hybridMultilevel"/>
    <w:tmpl w:val="F0CC7C8C"/>
    <w:lvl w:ilvl="0" w:tplc="531E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23"/>
    <w:rsid w:val="000707CE"/>
    <w:rsid w:val="00082CF1"/>
    <w:rsid w:val="000F1E96"/>
    <w:rsid w:val="00100B76"/>
    <w:rsid w:val="00127E34"/>
    <w:rsid w:val="00177C23"/>
    <w:rsid w:val="001A6FD6"/>
    <w:rsid w:val="001A7F51"/>
    <w:rsid w:val="001B6183"/>
    <w:rsid w:val="003F5B88"/>
    <w:rsid w:val="0058665B"/>
    <w:rsid w:val="005C6850"/>
    <w:rsid w:val="00671A3F"/>
    <w:rsid w:val="006871A3"/>
    <w:rsid w:val="007059F6"/>
    <w:rsid w:val="00712873"/>
    <w:rsid w:val="00864A11"/>
    <w:rsid w:val="008927CC"/>
    <w:rsid w:val="008F50B9"/>
    <w:rsid w:val="009359FD"/>
    <w:rsid w:val="00AC4987"/>
    <w:rsid w:val="00B715E3"/>
    <w:rsid w:val="00CD08CE"/>
    <w:rsid w:val="00E70E57"/>
    <w:rsid w:val="00ED1AF4"/>
    <w:rsid w:val="00EF42C5"/>
    <w:rsid w:val="00F55671"/>
    <w:rsid w:val="00F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BB59"/>
  <w14:defaultImageDpi w14:val="32767"/>
  <w15:chartTrackingRefBased/>
  <w15:docId w15:val="{C03E76E9-FA13-E043-A518-C347426E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1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C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7C23"/>
  </w:style>
  <w:style w:type="character" w:customStyle="1" w:styleId="jrnl">
    <w:name w:val="jrnl"/>
    <w:basedOn w:val="DefaultParagraphFont"/>
    <w:rsid w:val="00177C23"/>
  </w:style>
  <w:style w:type="paragraph" w:styleId="ListParagraph">
    <w:name w:val="List Paragraph"/>
    <w:basedOn w:val="Normal"/>
    <w:uiPriority w:val="34"/>
    <w:qFormat/>
    <w:rsid w:val="00ED1AF4"/>
    <w:pPr>
      <w:ind w:left="720"/>
      <w:contextualSpacing/>
    </w:pPr>
  </w:style>
  <w:style w:type="paragraph" w:styleId="BodyText">
    <w:name w:val="Body Text"/>
    <w:basedOn w:val="Normal"/>
    <w:link w:val="BodyTextChar"/>
    <w:rsid w:val="00ED1AF4"/>
    <w:pPr>
      <w:tabs>
        <w:tab w:val="left" w:pos="0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360" w:lineRule="auto"/>
      <w:ind w:right="567"/>
    </w:pPr>
    <w:rPr>
      <w:rFonts w:ascii="Helvetica" w:eastAsia="Times" w:hAnsi="Helvetica"/>
    </w:rPr>
  </w:style>
  <w:style w:type="character" w:customStyle="1" w:styleId="BodyTextChar">
    <w:name w:val="Body Text Char"/>
    <w:basedOn w:val="DefaultParagraphFont"/>
    <w:link w:val="BodyText"/>
    <w:rsid w:val="00ED1AF4"/>
    <w:rPr>
      <w:rFonts w:ascii="Helvetica" w:eastAsia="Times" w:hAnsi="Helvetica" w:cs="Times New Roman"/>
    </w:rPr>
  </w:style>
  <w:style w:type="paragraph" w:customStyle="1" w:styleId="Default">
    <w:name w:val="Default"/>
    <w:rsid w:val="00127E3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A7">
    <w:name w:val="A7"/>
    <w:uiPriority w:val="99"/>
    <w:rsid w:val="00864A11"/>
    <w:rPr>
      <w:rFonts w:cs="Siemens Sans"/>
      <w:color w:val="000000"/>
      <w:sz w:val="12"/>
      <w:szCs w:val="12"/>
    </w:rPr>
  </w:style>
  <w:style w:type="character" w:customStyle="1" w:styleId="printanswer">
    <w:name w:val="printanswer"/>
    <w:basedOn w:val="DefaultParagraphFont"/>
    <w:rsid w:val="00E7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910096" TargetMode="External"/><Relationship Id="rId13" Type="http://schemas.openxmlformats.org/officeDocument/2006/relationships/hyperlink" Target="https://www.ncbi.nlm.nih.gov/pubmed/30730754" TargetMode="External"/><Relationship Id="rId18" Type="http://schemas.openxmlformats.org/officeDocument/2006/relationships/hyperlink" Target="https://www.ncbi.nlm.nih.gov/pubmed/303770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9936945" TargetMode="External"/><Relationship Id="rId7" Type="http://schemas.openxmlformats.org/officeDocument/2006/relationships/hyperlink" Target="https://www.ncbi.nlm.nih.gov/pubmed/31029649" TargetMode="External"/><Relationship Id="rId12" Type="http://schemas.openxmlformats.org/officeDocument/2006/relationships/hyperlink" Target="https://www.ncbi.nlm.nih.gov/pubmed/30744612" TargetMode="External"/><Relationship Id="rId17" Type="http://schemas.openxmlformats.org/officeDocument/2006/relationships/hyperlink" Target="https://www.ncbi.nlm.nih.gov/pubmed/3039125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0523456" TargetMode="External"/><Relationship Id="rId20" Type="http://schemas.openxmlformats.org/officeDocument/2006/relationships/hyperlink" Target="https://www.ncbi.nlm.nih.gov/pubmed/297548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1303028" TargetMode="External"/><Relationship Id="rId11" Type="http://schemas.openxmlformats.org/officeDocument/2006/relationships/hyperlink" Target="https://www.ncbi.nlm.nih.gov/pubmed/30777202" TargetMode="External"/><Relationship Id="rId24" Type="http://schemas.openxmlformats.org/officeDocument/2006/relationships/hyperlink" Target="https://www.ncbi.nlm.nih.gov/pubmed/29571783" TargetMode="External"/><Relationship Id="rId5" Type="http://schemas.openxmlformats.org/officeDocument/2006/relationships/hyperlink" Target="https://www.ncbi.nlm.nih.gov/pubmed/31422141" TargetMode="External"/><Relationship Id="rId15" Type="http://schemas.openxmlformats.org/officeDocument/2006/relationships/hyperlink" Target="https://www.ncbi.nlm.nih.gov/pubmed/30599857" TargetMode="External"/><Relationship Id="rId23" Type="http://schemas.openxmlformats.org/officeDocument/2006/relationships/hyperlink" Target="https://www.ncbi.nlm.nih.gov/pubmed/29488083" TargetMode="External"/><Relationship Id="rId10" Type="http://schemas.openxmlformats.org/officeDocument/2006/relationships/hyperlink" Target="https://www.ncbi.nlm.nih.gov/pubmed/30796003" TargetMode="External"/><Relationship Id="rId19" Type="http://schemas.openxmlformats.org/officeDocument/2006/relationships/hyperlink" Target="https://www.ncbi.nlm.nih.gov/pubmed/29734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805703" TargetMode="External"/><Relationship Id="rId14" Type="http://schemas.openxmlformats.org/officeDocument/2006/relationships/hyperlink" Target="https://www.ncbi.nlm.nih.gov/pubmed/30655052" TargetMode="External"/><Relationship Id="rId22" Type="http://schemas.openxmlformats.org/officeDocument/2006/relationships/hyperlink" Target="https://www.ncbi.nlm.nih.gov/pubmed/3001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Cecco, Carlo</dc:creator>
  <cp:keywords/>
  <dc:description/>
  <cp:lastModifiedBy>De Cecco, Carlo</cp:lastModifiedBy>
  <cp:revision>7</cp:revision>
  <dcterms:created xsi:type="dcterms:W3CDTF">2019-09-08T11:32:00Z</dcterms:created>
  <dcterms:modified xsi:type="dcterms:W3CDTF">2019-09-11T13:43:00Z</dcterms:modified>
</cp:coreProperties>
</file>