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414A6" w:rsidP="000414A6" w:rsidRDefault="000414A6" w14:paraId="0D25B01C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Emory University School of Medicine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0414A6" w:rsidP="000414A6" w:rsidRDefault="000414A6" w14:paraId="79E1CCBA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Department of Psychiatry and Behavioral Sciences 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0414A6" w:rsidP="000414A6" w:rsidRDefault="000414A6" w14:paraId="6678025D" w14:textId="09D15B0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Research &amp; Scholarship Consultation Service</w:t>
      </w:r>
    </w:p>
    <w:p w:rsidR="00D225EB" w:rsidP="000414A6" w:rsidRDefault="00D225EB" w14:paraId="3F9CE4CB" w14:textId="5BEBF99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Quality Improvement and Program Evaluation Guidance Document</w:t>
      </w:r>
    </w:p>
    <w:p w:rsidR="00152858" w:rsidRDefault="00152858" w14:paraId="17DBC734" w14:textId="5875D9F3"/>
    <w:p w:rsidR="001A2660" w:rsidRDefault="001A2660" w14:paraId="3C372687" w14:textId="01D74258">
      <w:r>
        <w:t xml:space="preserve">Disclaimer: The following document was collated </w:t>
      </w:r>
      <w:r w:rsidR="007F0814">
        <w:t>to provide guidance based on the best understanding of the committee</w:t>
      </w:r>
      <w:r w:rsidR="00926A6B">
        <w:t xml:space="preserve"> in consultation with many helpful experts in the Emory community</w:t>
      </w:r>
      <w:r w:rsidR="00A50C85">
        <w:t>, including</w:t>
      </w:r>
      <w:r w:rsidR="00926A6B">
        <w:t xml:space="preserve"> </w:t>
      </w:r>
      <w:r w:rsidR="00B0037F">
        <w:t xml:space="preserve">most notably </w:t>
      </w:r>
      <w:r w:rsidR="00926A6B">
        <w:t>Heather Johnson</w:t>
      </w:r>
      <w:r w:rsidR="00A50C85">
        <w:t>, Paula Edwards, Kathryn Black</w:t>
      </w:r>
      <w:r w:rsidR="007F0814">
        <w:t xml:space="preserve">. </w:t>
      </w:r>
      <w:r w:rsidR="00F70081">
        <w:t xml:space="preserve">We </w:t>
      </w:r>
      <w:r w:rsidR="00693A9E">
        <w:t>t</w:t>
      </w:r>
      <w:r w:rsidR="00B0037F">
        <w:t xml:space="preserve">hank you for your consultation </w:t>
      </w:r>
      <w:r w:rsidR="00057EE9">
        <w:t xml:space="preserve">as we pulled this together.  </w:t>
      </w:r>
      <w:r w:rsidRPr="6A360200" w:rsidR="007F0814">
        <w:rPr>
          <w:b/>
          <w:bCs/>
        </w:rPr>
        <w:t xml:space="preserve">Please consult with IRB </w:t>
      </w:r>
      <w:r w:rsidRPr="6A360200" w:rsidR="003D6F07">
        <w:rPr>
          <w:b/>
          <w:bCs/>
        </w:rPr>
        <w:t xml:space="preserve">if you have any questions or concerns as </w:t>
      </w:r>
      <w:r w:rsidRPr="6A360200" w:rsidR="00C1119C">
        <w:rPr>
          <w:b/>
          <w:bCs/>
        </w:rPr>
        <w:t>regulatory authority reside</w:t>
      </w:r>
      <w:r w:rsidRPr="6A360200" w:rsidR="00DE41FC">
        <w:rPr>
          <w:b/>
          <w:bCs/>
        </w:rPr>
        <w:t>s</w:t>
      </w:r>
      <w:r w:rsidRPr="6A360200" w:rsidR="00C1119C">
        <w:rPr>
          <w:b/>
          <w:bCs/>
        </w:rPr>
        <w:t xml:space="preserve"> with them and all decisions and policy can change over time</w:t>
      </w:r>
      <w:r w:rsidR="00C1119C">
        <w:t xml:space="preserve">. The two attached appendices are pulled from the Emory IRB </w:t>
      </w:r>
      <w:r w:rsidR="00825E2A">
        <w:t xml:space="preserve">and federal OHRP websites (06/30/2022) and represent the official </w:t>
      </w:r>
      <w:r w:rsidR="00315741">
        <w:t xml:space="preserve">stance </w:t>
      </w:r>
      <w:r w:rsidR="00825E2A">
        <w:t>as of that date.</w:t>
      </w:r>
    </w:p>
    <w:p w:rsidR="00825E2A" w:rsidRDefault="00A850E7" w14:paraId="673DE2DF" w14:textId="18A6B9E2">
      <w:r>
        <w:t>Target Audience: Emory BHC clinical program managers</w:t>
      </w:r>
      <w:r w:rsidR="0058399D">
        <w:t xml:space="preserve">, clinical investigators, and staff who are interested to use data obtained in clinical practice to evaluate </w:t>
      </w:r>
      <w:r w:rsidR="000A6EC7">
        <w:t xml:space="preserve">their services, including but not limited to patient outcomes, resources use, etc. </w:t>
      </w:r>
    </w:p>
    <w:p w:rsidRPr="00F45B51" w:rsidR="00C77729" w:rsidP="6A360200" w:rsidRDefault="00887E61" w14:paraId="0CE0774C" w14:textId="77777777">
      <w:pPr>
        <w:rPr>
          <w:b/>
          <w:bCs/>
        </w:rPr>
      </w:pPr>
      <w:r w:rsidRPr="6A360200">
        <w:rPr>
          <w:b/>
          <w:bCs/>
        </w:rPr>
        <w:t xml:space="preserve">Key Decision point: </w:t>
      </w:r>
    </w:p>
    <w:p w:rsidRPr="00F45B51" w:rsidR="00887E61" w:rsidP="6A360200" w:rsidRDefault="00887E61" w14:paraId="4F35DF74" w14:textId="470DFFAE">
      <w:r w:rsidRPr="6A360200">
        <w:rPr>
          <w:u w:val="single"/>
        </w:rPr>
        <w:t xml:space="preserve">If the data you are collecting or the project to collect data that you are designing is intended to answer a specific research question with the intent to contribute to generalizable knowledge (i.e., </w:t>
      </w:r>
      <w:r w:rsidRPr="6A360200" w:rsidR="00A277C5">
        <w:rPr>
          <w:u w:val="single"/>
        </w:rPr>
        <w:t xml:space="preserve">your intent is to publish the outcomes as others can learn from your findings), then it is most likely research that requires </w:t>
      </w:r>
      <w:r w:rsidRPr="6A360200" w:rsidR="00C77729">
        <w:rPr>
          <w:u w:val="single"/>
        </w:rPr>
        <w:t>regulatory review and approval</w:t>
      </w:r>
      <w:r w:rsidRPr="6A360200" w:rsidR="00C77729">
        <w:t xml:space="preserve">.  </w:t>
      </w:r>
      <w:r w:rsidRPr="6A360200" w:rsidR="003002B1">
        <w:t>There are some exceptions for data pulls in “preparation to research”</w:t>
      </w:r>
      <w:r w:rsidRPr="6A360200" w:rsidR="001F5B6C">
        <w:t xml:space="preserve"> such as pilot data for grant submissions or to support recruitment plans or study feasibility in a grant application (see the Emory IRB website for details).</w:t>
      </w:r>
    </w:p>
    <w:p w:rsidR="00C1119C" w:rsidP="6A360200" w:rsidRDefault="00C77729" w14:paraId="52105D53" w14:textId="7487AB90">
      <w:pPr>
        <w:pStyle w:val="Default"/>
        <w:rPr>
          <w:rFonts w:asciiTheme="minorHAnsi" w:hAnsiTheme="minorHAnsi" w:cstheme="minorBidi"/>
          <w:color w:val="0000FF"/>
          <w:sz w:val="22"/>
          <w:szCs w:val="22"/>
        </w:rPr>
      </w:pPr>
      <w:r w:rsidRPr="6A360200">
        <w:rPr>
          <w:rFonts w:asciiTheme="minorHAnsi" w:hAnsiTheme="minorHAnsi" w:cstheme="minorBidi"/>
          <w:sz w:val="22"/>
          <w:szCs w:val="22"/>
          <w:u w:val="single"/>
        </w:rPr>
        <w:t xml:space="preserve">If you are designing the project or pulling clinical data to examine a question that is relevant to </w:t>
      </w:r>
      <w:r w:rsidRPr="6A360200" w:rsidR="00996953">
        <w:rPr>
          <w:rFonts w:asciiTheme="minorHAnsi" w:hAnsiTheme="minorHAnsi" w:cstheme="minorBidi"/>
          <w:sz w:val="22"/>
          <w:szCs w:val="22"/>
          <w:u w:val="single"/>
        </w:rPr>
        <w:t>evaluation</w:t>
      </w:r>
      <w:r w:rsidRPr="6A360200">
        <w:rPr>
          <w:rFonts w:asciiTheme="minorHAnsi" w:hAnsiTheme="minorHAnsi" w:cstheme="minorBidi"/>
          <w:sz w:val="22"/>
          <w:szCs w:val="22"/>
          <w:u w:val="single"/>
        </w:rPr>
        <w:t xml:space="preserve"> of your practice or clinic resource use that is focused on results to feedback into your program </w:t>
      </w:r>
      <w:r w:rsidRPr="6A360200" w:rsidR="00996953">
        <w:rPr>
          <w:rFonts w:asciiTheme="minorHAnsi" w:hAnsiTheme="minorHAnsi" w:cstheme="minorBidi"/>
          <w:sz w:val="22"/>
          <w:szCs w:val="22"/>
          <w:u w:val="single"/>
        </w:rPr>
        <w:t xml:space="preserve">practice and </w:t>
      </w:r>
      <w:r w:rsidRPr="6A360200" w:rsidR="00AA1989">
        <w:rPr>
          <w:rFonts w:asciiTheme="minorHAnsi" w:hAnsiTheme="minorHAnsi" w:cstheme="minorBidi"/>
          <w:sz w:val="22"/>
          <w:szCs w:val="22"/>
          <w:u w:val="single"/>
        </w:rPr>
        <w:t>development</w:t>
      </w:r>
      <w:r w:rsidRPr="6A360200" w:rsidR="00AA1989">
        <w:rPr>
          <w:rFonts w:asciiTheme="minorHAnsi" w:hAnsiTheme="minorHAnsi" w:cstheme="minorBidi"/>
          <w:sz w:val="22"/>
          <w:szCs w:val="22"/>
        </w:rPr>
        <w:t>,</w:t>
      </w:r>
      <w:r w:rsidRPr="6A360200" w:rsidR="00996953">
        <w:rPr>
          <w:rFonts w:asciiTheme="minorHAnsi" w:hAnsiTheme="minorHAnsi" w:cstheme="minorBidi"/>
          <w:sz w:val="22"/>
          <w:szCs w:val="22"/>
        </w:rPr>
        <w:t xml:space="preserve"> then it is </w:t>
      </w:r>
      <w:r w:rsidRPr="6A360200" w:rsidR="00E54D5D">
        <w:rPr>
          <w:rFonts w:asciiTheme="minorHAnsi" w:hAnsiTheme="minorHAnsi" w:cstheme="minorBidi"/>
          <w:sz w:val="22"/>
          <w:szCs w:val="22"/>
        </w:rPr>
        <w:t xml:space="preserve">Quality Improvement or Program Evaluation (QI-PE) and </w:t>
      </w:r>
      <w:r w:rsidRPr="6A360200" w:rsidR="00996953">
        <w:rPr>
          <w:rFonts w:asciiTheme="minorHAnsi" w:hAnsiTheme="minorHAnsi" w:cstheme="minorBidi"/>
          <w:sz w:val="22"/>
          <w:szCs w:val="22"/>
        </w:rPr>
        <w:t xml:space="preserve">not considered research. The investigator CAN make this determination on your own OR if you prefer to consult with </w:t>
      </w:r>
      <w:r w:rsidRPr="6A360200" w:rsidR="3C3EE596">
        <w:rPr>
          <w:rFonts w:asciiTheme="minorHAnsi" w:hAnsiTheme="minorHAnsi" w:cstheme="minorBidi"/>
          <w:sz w:val="22"/>
          <w:szCs w:val="22"/>
        </w:rPr>
        <w:t xml:space="preserve">the </w:t>
      </w:r>
      <w:proofErr w:type="gramStart"/>
      <w:r w:rsidRPr="6A360200" w:rsidR="00996953">
        <w:rPr>
          <w:rFonts w:asciiTheme="minorHAnsi" w:hAnsiTheme="minorHAnsi" w:cstheme="minorBidi"/>
          <w:sz w:val="22"/>
          <w:szCs w:val="22"/>
        </w:rPr>
        <w:t>IRB</w:t>
      </w:r>
      <w:proofErr w:type="gramEnd"/>
      <w:r w:rsidRPr="6A360200" w:rsidR="00996953">
        <w:rPr>
          <w:rFonts w:asciiTheme="minorHAnsi" w:hAnsiTheme="minorHAnsi" w:cstheme="minorBidi"/>
          <w:sz w:val="22"/>
          <w:szCs w:val="22"/>
        </w:rPr>
        <w:t xml:space="preserve"> you can </w:t>
      </w:r>
      <w:r w:rsidRPr="6A360200" w:rsidR="00350151">
        <w:rPr>
          <w:rFonts w:asciiTheme="minorHAnsi" w:hAnsiTheme="minorHAnsi" w:cstheme="minorBidi"/>
          <w:sz w:val="22"/>
          <w:szCs w:val="22"/>
        </w:rPr>
        <w:t>do that</w:t>
      </w:r>
      <w:r w:rsidRPr="6A360200" w:rsidR="00F45B51">
        <w:rPr>
          <w:rFonts w:asciiTheme="minorHAnsi" w:hAnsiTheme="minorHAnsi" w:cstheme="minorBidi"/>
          <w:sz w:val="22"/>
          <w:szCs w:val="22"/>
        </w:rPr>
        <w:t xml:space="preserve"> (See Appendix A or Contact the IRB staff at (404) 712-0720 or </w:t>
      </w:r>
      <w:hyperlink r:id="rId8">
        <w:r w:rsidRPr="6A360200" w:rsidR="00544130">
          <w:rPr>
            <w:rStyle w:val="Hyperlink"/>
            <w:rFonts w:asciiTheme="minorHAnsi" w:hAnsiTheme="minorHAnsi" w:cstheme="minorBidi"/>
            <w:sz w:val="22"/>
            <w:szCs w:val="22"/>
          </w:rPr>
          <w:t>irb@emory.edu</w:t>
        </w:r>
      </w:hyperlink>
      <w:r w:rsidRPr="6A360200" w:rsidR="00F45B51">
        <w:rPr>
          <w:rFonts w:asciiTheme="minorHAnsi" w:hAnsiTheme="minorHAnsi" w:cstheme="minorBidi"/>
          <w:color w:val="0000FF"/>
          <w:sz w:val="22"/>
          <w:szCs w:val="22"/>
        </w:rPr>
        <w:t>)</w:t>
      </w:r>
    </w:p>
    <w:p w:rsidRPr="00B1293D" w:rsidR="00B1293D" w:rsidP="00B1293D" w:rsidRDefault="00B1293D" w14:paraId="7AE67A9D" w14:textId="7777777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Pr="00B1293D" w:rsidR="00544130" w:rsidRDefault="00544130" w14:paraId="7992C50D" w14:textId="76FAE526">
      <w:pPr>
        <w:rPr>
          <w:rFonts w:cstheme="minorHAnsi"/>
          <w:b/>
          <w:bCs/>
        </w:rPr>
      </w:pPr>
      <w:r w:rsidRPr="00B1293D">
        <w:rPr>
          <w:rFonts w:cstheme="minorHAnsi"/>
          <w:b/>
          <w:bCs/>
        </w:rPr>
        <w:t xml:space="preserve">As soon as you are aware that you will be </w:t>
      </w:r>
      <w:r w:rsidRPr="00B1293D" w:rsidR="00E402D6">
        <w:rPr>
          <w:rFonts w:cstheme="minorHAnsi"/>
          <w:b/>
          <w:bCs/>
        </w:rPr>
        <w:t xml:space="preserve">using the data for the purpose of generalizable knowledge, pursuit of regulatory review is </w:t>
      </w:r>
      <w:r w:rsidRPr="00855933" w:rsidR="00E402D6">
        <w:rPr>
          <w:rFonts w:cstheme="minorHAnsi"/>
          <w:b/>
          <w:bCs/>
          <w:u w:val="single"/>
        </w:rPr>
        <w:t>required</w:t>
      </w:r>
      <w:r w:rsidRPr="00B1293D" w:rsidR="00E402D6">
        <w:rPr>
          <w:rFonts w:cstheme="minorHAnsi"/>
          <w:b/>
          <w:bCs/>
        </w:rPr>
        <w:t xml:space="preserve">.  </w:t>
      </w:r>
      <w:r w:rsidRPr="00B1293D" w:rsidR="004F30A4">
        <w:rPr>
          <w:rFonts w:cstheme="minorHAnsi"/>
          <w:b/>
          <w:bCs/>
        </w:rPr>
        <w:t xml:space="preserve">This may include evaluation of a prospective study with patient consent required OR </w:t>
      </w:r>
      <w:r w:rsidRPr="00B1293D" w:rsidR="00A42614">
        <w:rPr>
          <w:rFonts w:cstheme="minorHAnsi"/>
          <w:b/>
          <w:bCs/>
        </w:rPr>
        <w:t xml:space="preserve">a retrospective data pull of data previously collected for clinical purposes but now being used to examine a </w:t>
      </w:r>
      <w:r w:rsidRPr="00B1293D" w:rsidR="00B1293D">
        <w:rPr>
          <w:rFonts w:cstheme="minorHAnsi"/>
          <w:b/>
          <w:bCs/>
        </w:rPr>
        <w:t xml:space="preserve">research question for </w:t>
      </w:r>
      <w:r w:rsidRPr="00B1293D" w:rsidR="00A42614">
        <w:rPr>
          <w:rFonts w:cstheme="minorHAnsi"/>
          <w:b/>
          <w:bCs/>
        </w:rPr>
        <w:t xml:space="preserve">generalizable </w:t>
      </w:r>
      <w:r w:rsidRPr="00B1293D" w:rsidR="00B1293D">
        <w:rPr>
          <w:rFonts w:cstheme="minorHAnsi"/>
          <w:b/>
          <w:bCs/>
        </w:rPr>
        <w:t>knowledge.</w:t>
      </w:r>
    </w:p>
    <w:p w:rsidR="00E54D5D" w:rsidRDefault="00E54D5D" w14:paraId="79A9EB5D" w14:textId="67A76B9D">
      <w:pPr>
        <w:rPr>
          <w:rFonts w:cstheme="minorHAnsi"/>
        </w:rPr>
      </w:pPr>
      <w:r w:rsidRPr="366BAC67">
        <w:t xml:space="preserve">Transition to EPIC will likely provide additional avenues for data review and collection for both research and QI-PE.  </w:t>
      </w:r>
    </w:p>
    <w:p w:rsidR="366BAC67" w:rsidRDefault="366BAC67" w14:paraId="598D2562" w14:textId="50388E03">
      <w:r>
        <w:br w:type="page"/>
      </w:r>
    </w:p>
    <w:p w:rsidRPr="0006416B" w:rsidR="0006416B" w:rsidP="005A3D59" w:rsidRDefault="0006416B" w14:paraId="1CD864D1" w14:textId="046E224C">
      <w:pPr>
        <w:jc w:val="center"/>
        <w:rPr>
          <w:rFonts w:cstheme="minorHAnsi"/>
          <w:b/>
          <w:bCs/>
        </w:rPr>
      </w:pPr>
      <w:r w:rsidRPr="0006416B">
        <w:rPr>
          <w:rFonts w:cstheme="minorHAnsi"/>
          <w:b/>
          <w:bCs/>
        </w:rPr>
        <w:lastRenderedPageBreak/>
        <w:t>Current Data Sources</w:t>
      </w:r>
    </w:p>
    <w:p w:rsidR="00221BF1" w:rsidP="00221BF1" w:rsidRDefault="00221BF1" w14:paraId="1F09FA55" w14:textId="77777777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Amazon Web Service at Emory (AWS)</w:t>
      </w:r>
    </w:p>
    <w:p w:rsidRPr="004D0C0E" w:rsidR="00221BF1" w:rsidP="00221BF1" w:rsidRDefault="00221BF1" w14:paraId="5CD560ED" w14:textId="57D1AE01">
      <w:pPr>
        <w:rPr>
          <w:rFonts w:cstheme="minorHAnsi"/>
        </w:rPr>
      </w:pPr>
      <w:r w:rsidRPr="004D0C0E">
        <w:rPr>
          <w:rFonts w:cstheme="minorHAnsi"/>
        </w:rPr>
        <w:t xml:space="preserve">Please see the website </w:t>
      </w:r>
      <w:r w:rsidR="008628A7">
        <w:rPr>
          <w:rFonts w:cstheme="minorHAnsi"/>
        </w:rPr>
        <w:t xml:space="preserve">below </w:t>
      </w:r>
      <w:r w:rsidRPr="004D0C0E">
        <w:rPr>
          <w:rFonts w:cstheme="minorHAnsi"/>
        </w:rPr>
        <w:t xml:space="preserve">for </w:t>
      </w:r>
      <w:r w:rsidR="008628A7">
        <w:rPr>
          <w:rFonts w:cstheme="minorHAnsi"/>
        </w:rPr>
        <w:t xml:space="preserve">complete </w:t>
      </w:r>
      <w:r w:rsidRPr="004D0C0E">
        <w:rPr>
          <w:rFonts w:cstheme="minorHAnsi"/>
        </w:rPr>
        <w:t>details of this resource.</w:t>
      </w:r>
    </w:p>
    <w:p w:rsidR="00221BF1" w:rsidP="00221BF1" w:rsidRDefault="00D225EB" w14:paraId="00F439F8" w14:textId="77777777">
      <w:pPr>
        <w:rPr>
          <w:rFonts w:cstheme="minorHAnsi"/>
        </w:rPr>
      </w:pPr>
      <w:hyperlink w:history="1" r:id="rId9">
        <w:r w:rsidRPr="00F7663F" w:rsidR="00221BF1">
          <w:rPr>
            <w:rStyle w:val="Hyperlink"/>
            <w:rFonts w:cstheme="minorHAnsi"/>
          </w:rPr>
          <w:t>https://aws.emory.edu/</w:t>
        </w:r>
      </w:hyperlink>
    </w:p>
    <w:p w:rsidR="00221BF1" w:rsidP="00221BF1" w:rsidRDefault="00221BF1" w14:paraId="346098B7" w14:textId="77777777">
      <w:pPr>
        <w:rPr>
          <w:rFonts w:cstheme="minorHAnsi"/>
        </w:rPr>
      </w:pPr>
      <w:r>
        <w:rPr>
          <w:rFonts w:cstheme="minorHAnsi"/>
        </w:rPr>
        <w:t>Relevant Use Case:</w:t>
      </w:r>
    </w:p>
    <w:p w:rsidR="00221BF1" w:rsidP="00221BF1" w:rsidRDefault="00D225EB" w14:paraId="78CF721B" w14:textId="0299F8AC">
      <w:pPr>
        <w:rPr>
          <w:rFonts w:cstheme="minorHAnsi"/>
        </w:rPr>
      </w:pPr>
      <w:hyperlink w:history="1" r:id="rId10">
        <w:r w:rsidRPr="00F7663F" w:rsidR="00221BF1">
          <w:rPr>
            <w:rStyle w:val="Hyperlink"/>
            <w:rFonts w:cstheme="minorHAnsi"/>
          </w:rPr>
          <w:t>https://it.emory.edu/aws-overview/faculty-use-cases/machine_learning_to_predict_psychosis.html</w:t>
        </w:r>
      </w:hyperlink>
    </w:p>
    <w:p w:rsidRPr="00242F5C" w:rsidR="00242F5C" w:rsidP="00242F5C" w:rsidRDefault="00242F5C" w14:paraId="09CD0E81" w14:textId="3C5177A7">
      <w:pPr>
        <w:rPr>
          <w:rFonts w:cstheme="minorHAnsi"/>
          <w:b/>
          <w:bCs/>
        </w:rPr>
      </w:pPr>
      <w:r>
        <w:rPr>
          <w:rFonts w:cstheme="minorHAnsi"/>
        </w:rPr>
        <w:tab/>
      </w:r>
      <w:r w:rsidRPr="00242F5C">
        <w:rPr>
          <w:rFonts w:cstheme="minorHAnsi"/>
          <w:b/>
          <w:bCs/>
        </w:rPr>
        <w:t>Resources Within AWS</w:t>
      </w:r>
    </w:p>
    <w:p w:rsidRPr="00242F5C" w:rsidR="00242F5C" w:rsidP="00242F5C" w:rsidRDefault="00242F5C" w14:paraId="429E2967" w14:textId="34750EFF">
      <w:pPr>
        <w:ind w:left="720"/>
        <w:rPr>
          <w:rFonts w:cstheme="minorHAnsi"/>
          <w:b/>
          <w:bCs/>
          <w:i/>
          <w:iCs/>
        </w:rPr>
      </w:pPr>
      <w:r w:rsidRPr="00242F5C">
        <w:rPr>
          <w:rFonts w:cstheme="minorHAnsi"/>
          <w:b/>
          <w:bCs/>
        </w:rPr>
        <w:t xml:space="preserve"> </w:t>
      </w:r>
      <w:r w:rsidRPr="00242F5C">
        <w:rPr>
          <w:rFonts w:cstheme="minorHAnsi"/>
          <w:b/>
          <w:bCs/>
          <w:i/>
          <w:iCs/>
        </w:rPr>
        <w:t>CRADLE</w:t>
      </w:r>
    </w:p>
    <w:p w:rsidR="00242F5C" w:rsidP="00242F5C" w:rsidRDefault="00242F5C" w14:paraId="48A72F28" w14:textId="77777777">
      <w:pPr>
        <w:ind w:left="720"/>
        <w:rPr>
          <w:rFonts w:cstheme="minorHAnsi"/>
        </w:rPr>
      </w:pPr>
      <w:r w:rsidRPr="004C4A40">
        <w:rPr>
          <w:rFonts w:cstheme="minorHAnsi"/>
        </w:rPr>
        <w:t>Office of Information T</w:t>
      </w:r>
      <w:r>
        <w:rPr>
          <w:rFonts w:cstheme="minorHAnsi"/>
        </w:rPr>
        <w:t>e</w:t>
      </w:r>
      <w:r w:rsidRPr="004C4A40">
        <w:rPr>
          <w:rFonts w:cstheme="minorHAnsi"/>
        </w:rPr>
        <w:t>chnology</w:t>
      </w:r>
      <w:r>
        <w:rPr>
          <w:rFonts w:cstheme="minorHAnsi"/>
        </w:rPr>
        <w:t xml:space="preserve"> collates EHR and other Emory data. OIT can work to pull a limited data set (requires time for the effort) for review in CRADLE </w:t>
      </w:r>
    </w:p>
    <w:p w:rsidR="00242F5C" w:rsidP="00242F5C" w:rsidRDefault="00242F5C" w14:paraId="50C8EA19" w14:textId="77777777">
      <w:pPr>
        <w:ind w:left="720"/>
        <w:rPr>
          <w:rFonts w:cstheme="minorHAnsi"/>
        </w:rPr>
      </w:pPr>
      <w:r>
        <w:rPr>
          <w:rFonts w:cstheme="minorHAnsi"/>
        </w:rPr>
        <w:t>Relevant Faculty Use Case</w:t>
      </w:r>
    </w:p>
    <w:p w:rsidR="00242F5C" w:rsidP="00242F5C" w:rsidRDefault="00D225EB" w14:paraId="46C98F62" w14:textId="77777777">
      <w:pPr>
        <w:ind w:left="720"/>
        <w:rPr>
          <w:rFonts w:cstheme="minorHAnsi"/>
        </w:rPr>
      </w:pPr>
      <w:hyperlink w:history="1" r:id="rId11">
        <w:r w:rsidRPr="00F7663F" w:rsidR="00242F5C">
          <w:rPr>
            <w:rStyle w:val="Hyperlink"/>
            <w:rFonts w:cstheme="minorHAnsi"/>
          </w:rPr>
          <w:t>https://it.emory.edu/aws-overview/faculty-use-cases/predicting_cardiovascular_outcomes_with_cradle.html</w:t>
        </w:r>
      </w:hyperlink>
    </w:p>
    <w:p w:rsidR="00242F5C" w:rsidP="00242F5C" w:rsidRDefault="00242F5C" w14:paraId="3D8E7553" w14:textId="77777777">
      <w:pPr>
        <w:ind w:left="720"/>
        <w:rPr>
          <w:rFonts w:cstheme="minorHAnsi"/>
        </w:rPr>
      </w:pPr>
      <w:r>
        <w:rPr>
          <w:rFonts w:cstheme="minorHAnsi"/>
        </w:rPr>
        <w:t>Article that covers CRADLE</w:t>
      </w:r>
    </w:p>
    <w:p w:rsidR="00242F5C" w:rsidP="00242F5C" w:rsidRDefault="00D225EB" w14:paraId="1D37B903" w14:textId="77777777">
      <w:pPr>
        <w:ind w:left="720"/>
        <w:rPr>
          <w:rFonts w:cstheme="minorHAnsi"/>
        </w:rPr>
      </w:pPr>
      <w:hyperlink w:history="1" r:id="rId12">
        <w:r w:rsidRPr="00F7663F" w:rsidR="00242F5C">
          <w:rPr>
            <w:rStyle w:val="Hyperlink"/>
            <w:rFonts w:cstheme="minorHAnsi"/>
          </w:rPr>
          <w:t>https://scholarblogs.emory.edu/lits/2020/05/01/data-solutions-team/</w:t>
        </w:r>
      </w:hyperlink>
    </w:p>
    <w:p w:rsidR="00242F5C" w:rsidP="00221BF1" w:rsidRDefault="00242F5C" w14:paraId="67E58119" w14:textId="7DC162FB">
      <w:pPr>
        <w:rPr>
          <w:rFonts w:cstheme="minorHAnsi"/>
        </w:rPr>
      </w:pPr>
    </w:p>
    <w:p w:rsidR="00221BF1" w:rsidP="00221BF1" w:rsidRDefault="00221BF1" w14:paraId="4959620B" w14:textId="77777777">
      <w:pPr>
        <w:rPr>
          <w:rFonts w:cstheme="minorHAnsi"/>
          <w:b/>
          <w:bCs/>
        </w:rPr>
      </w:pPr>
    </w:p>
    <w:p w:rsidRPr="00C92E52" w:rsidR="00221BF1" w:rsidP="00A41782" w:rsidRDefault="00221BF1" w14:paraId="05131558" w14:textId="77777777">
      <w:pPr>
        <w:rPr>
          <w:rFonts w:cstheme="minorHAnsi"/>
          <w:b/>
          <w:bCs/>
        </w:rPr>
      </w:pPr>
      <w:r w:rsidRPr="00C92E52">
        <w:rPr>
          <w:rFonts w:cstheme="minorHAnsi"/>
          <w:b/>
          <w:bCs/>
        </w:rPr>
        <w:t>Brain Health Personalized Medicine Data Set</w:t>
      </w:r>
    </w:p>
    <w:p w:rsidRPr="00C92E52" w:rsidR="00221BF1" w:rsidP="02361480" w:rsidRDefault="00221BF1" w14:paraId="4826802C" w14:textId="0F2061AB">
      <w:pPr>
        <w:rPr>
          <w:rFonts w:cs="Calibri" w:cstheme="minorAscii"/>
        </w:rPr>
      </w:pPr>
      <w:r w:rsidRPr="02361480" w:rsidR="00221BF1">
        <w:rPr>
          <w:rFonts w:cs="Calibri" w:cstheme="minorAscii"/>
        </w:rPr>
        <w:t>With funding provided through the new Brain Health Personalized Medicine Institute under the direction of Dr. Lev</w:t>
      </w:r>
      <w:r w:rsidRPr="02361480" w:rsidR="71AF2B34">
        <w:rPr>
          <w:rFonts w:cs="Calibri" w:cstheme="minorAscii"/>
        </w:rPr>
        <w:t>e</w:t>
      </w:r>
      <w:r w:rsidRPr="02361480" w:rsidR="00221BF1">
        <w:rPr>
          <w:rFonts w:cs="Calibri" w:cstheme="minorAscii"/>
        </w:rPr>
        <w:t xml:space="preserve">y and Administrative Leadership of Heather Johnson and occurring over the next 7 years, a harmonized data set that combines clinical care data from </w:t>
      </w:r>
      <w:r w:rsidRPr="02361480" w:rsidR="65F9B9D3">
        <w:rPr>
          <w:rFonts w:cs="Calibri" w:cstheme="minorAscii"/>
        </w:rPr>
        <w:t>CERNER</w:t>
      </w:r>
      <w:r w:rsidRPr="02361480" w:rsidR="00221BF1">
        <w:rPr>
          <w:rFonts w:cs="Calibri" w:cstheme="minorAscii"/>
        </w:rPr>
        <w:t xml:space="preserve"> and EPIC with clinical trials data from laboratory, imaging, etc. will be made available to BHC faculty and staff for use in QI-PE as well as research projects.  There will be a platform created to query this data set and additional training and details will be available when this is created.</w:t>
      </w:r>
    </w:p>
    <w:p w:rsidR="00A41782" w:rsidP="00A41782" w:rsidRDefault="00A41782" w14:paraId="5EBD5A89" w14:textId="77777777">
      <w:pPr>
        <w:pStyle w:val="NormalWeb"/>
        <w:spacing w:before="0" w:beforeAutospacing="0" w:after="160" w:afterAutospacing="0"/>
        <w:rPr>
          <w:rFonts w:asciiTheme="minorHAnsi" w:hAnsiTheme="minorHAnsi" w:cstheme="minorHAnsi"/>
          <w:b/>
          <w:bCs/>
          <w:sz w:val="22"/>
          <w:szCs w:val="22"/>
        </w:rPr>
      </w:pPr>
    </w:p>
    <w:p w:rsidRPr="00C92E52" w:rsidR="00C92E52" w:rsidP="00A41782" w:rsidRDefault="0093593F" w14:paraId="7AC18C61" w14:textId="1803A428">
      <w:pPr>
        <w:pStyle w:val="NormalWeb"/>
        <w:spacing w:before="0" w:beforeAutospacing="0" w:after="160" w:afterAutospacing="0"/>
        <w:rPr>
          <w:rFonts w:asciiTheme="minorHAnsi" w:hAnsiTheme="minorHAnsi" w:cstheme="minorHAnsi"/>
          <w:b/>
          <w:bCs/>
          <w:sz w:val="22"/>
          <w:szCs w:val="22"/>
        </w:rPr>
      </w:pPr>
      <w:r w:rsidRPr="00C92E52">
        <w:rPr>
          <w:rFonts w:asciiTheme="minorHAnsi" w:hAnsiTheme="minorHAnsi" w:cstheme="minorHAnsi"/>
          <w:b/>
          <w:bCs/>
          <w:sz w:val="22"/>
          <w:szCs w:val="22"/>
        </w:rPr>
        <w:t>Children’s Healthcare of Atlanta (CHOA)</w:t>
      </w:r>
      <w:r w:rsidRPr="00C92E52" w:rsidR="00C92E52">
        <w:rPr>
          <w:rFonts w:asciiTheme="minorHAnsi" w:hAnsiTheme="minorHAnsi" w:cstheme="minorHAnsi"/>
          <w:b/>
          <w:bCs/>
          <w:sz w:val="22"/>
          <w:szCs w:val="22"/>
        </w:rPr>
        <w:t xml:space="preserve"> Data Resources</w:t>
      </w:r>
    </w:p>
    <w:p w:rsidRPr="00C92E52" w:rsidR="0093593F" w:rsidP="00A41782" w:rsidRDefault="00C92E52" w14:paraId="430C67D3" w14:textId="03AA9E91">
      <w:pPr>
        <w:pStyle w:val="NormalWeb"/>
        <w:spacing w:before="0" w:beforeAutospacing="0" w:after="160" w:afterAutospacing="0"/>
        <w:rPr>
          <w:rFonts w:asciiTheme="minorHAnsi" w:hAnsiTheme="minorHAnsi" w:cstheme="minorHAnsi"/>
          <w:sz w:val="22"/>
          <w:szCs w:val="22"/>
        </w:rPr>
      </w:pPr>
      <w:r w:rsidRPr="00C92E52">
        <w:rPr>
          <w:rFonts w:asciiTheme="minorHAnsi" w:hAnsiTheme="minorHAnsi" w:cstheme="minorHAnsi"/>
          <w:sz w:val="22"/>
          <w:szCs w:val="22"/>
        </w:rPr>
        <w:t>R</w:t>
      </w:r>
      <w:r w:rsidRPr="00C92E52" w:rsidR="0093593F">
        <w:rPr>
          <w:rFonts w:asciiTheme="minorHAnsi" w:hAnsiTheme="minorHAnsi" w:cstheme="minorHAnsi"/>
          <w:sz w:val="22"/>
          <w:szCs w:val="22"/>
        </w:rPr>
        <w:t>esources for project feasibility and data collection, mining, analysis, and statistical projects.  These resources are accessible to CHOA-affiliated researchers. For questions about availability of use to you, please email </w:t>
      </w:r>
      <w:hyperlink w:history="1" r:id="rId13">
        <w:r w:rsidRPr="00C92E52" w:rsidR="0093593F">
          <w:rPr>
            <w:rStyle w:val="Hyperlink"/>
            <w:rFonts w:asciiTheme="minorHAnsi" w:hAnsiTheme="minorHAnsi" w:cstheme="minorHAnsi"/>
            <w:sz w:val="22"/>
            <w:szCs w:val="22"/>
          </w:rPr>
          <w:t>data@choa.org</w:t>
        </w:r>
      </w:hyperlink>
      <w:r w:rsidRPr="00C92E52" w:rsidR="0093593F">
        <w:rPr>
          <w:rFonts w:asciiTheme="minorHAnsi" w:hAnsiTheme="minorHAnsi" w:cstheme="minorHAnsi"/>
          <w:sz w:val="22"/>
          <w:szCs w:val="22"/>
        </w:rPr>
        <w:t>.</w:t>
      </w:r>
    </w:p>
    <w:p w:rsidRPr="00F84CE7" w:rsidR="00F84CE7" w:rsidP="00A41782" w:rsidRDefault="0093593F" w14:paraId="635BE550" w14:textId="77777777">
      <w:pPr>
        <w:spacing w:line="240" w:lineRule="auto"/>
        <w:ind w:left="360"/>
        <w:rPr>
          <w:rStyle w:val="Strong"/>
          <w:rFonts w:cstheme="minorHAnsi"/>
          <w:b w:val="0"/>
          <w:bCs w:val="0"/>
        </w:rPr>
      </w:pPr>
      <w:r w:rsidRPr="00F84CE7">
        <w:rPr>
          <w:rStyle w:val="Strong"/>
          <w:rFonts w:cstheme="minorHAnsi"/>
          <w:i/>
          <w:iCs/>
        </w:rPr>
        <w:t>Advanced Analytics &amp; Outcomes</w:t>
      </w:r>
    </w:p>
    <w:p w:rsidRPr="00C92E52" w:rsidR="0093593F" w:rsidP="00A41782" w:rsidRDefault="0093593F" w14:paraId="4DF7D5B4" w14:textId="653CAA3D">
      <w:pPr>
        <w:spacing w:line="240" w:lineRule="auto"/>
        <w:ind w:left="360"/>
        <w:rPr>
          <w:rFonts w:cstheme="minorHAnsi"/>
        </w:rPr>
      </w:pPr>
      <w:r w:rsidRPr="00C92E52">
        <w:rPr>
          <w:rFonts w:cstheme="minorHAnsi"/>
        </w:rPr>
        <w:t xml:space="preserve">The Advanced Analytics &amp; Outcomes team provides services to collect, extract, mine, and analyze EPIC, HR, and other CHOA-sourced data.  Extraction also includes clinical chart review extraction by a nurse.  To get started, submit a Data request </w:t>
      </w:r>
      <w:hyperlink w:tgtFrame="_blank" w:history="1" r:id="rId14">
        <w:r w:rsidRPr="00C92E52">
          <w:rPr>
            <w:rStyle w:val="Hyperlink"/>
            <w:rFonts w:cstheme="minorHAnsi"/>
          </w:rPr>
          <w:t>here</w:t>
        </w:r>
      </w:hyperlink>
      <w:r w:rsidRPr="00C92E52">
        <w:rPr>
          <w:rFonts w:cstheme="minorHAnsi"/>
        </w:rPr>
        <w:t xml:space="preserve"> or email </w:t>
      </w:r>
      <w:hyperlink w:history="1" r:id="rId15">
        <w:r w:rsidRPr="00C92E52">
          <w:rPr>
            <w:rStyle w:val="Hyperlink"/>
            <w:rFonts w:cstheme="minorHAnsi"/>
          </w:rPr>
          <w:t>data@choa.org.</w:t>
        </w:r>
      </w:hyperlink>
    </w:p>
    <w:p w:rsidRPr="00C92E52" w:rsidR="00104B0E" w:rsidP="00A41782" w:rsidRDefault="00104B0E" w14:paraId="07E16865" w14:textId="77777777">
      <w:pPr>
        <w:rPr>
          <w:rFonts w:cstheme="minorHAnsi"/>
          <w:b/>
          <w:bCs/>
        </w:rPr>
      </w:pPr>
    </w:p>
    <w:p w:rsidRPr="00A44C3F" w:rsidR="00A41782" w:rsidP="02361480" w:rsidRDefault="00A41782" w14:paraId="5C8E423B" w14:textId="226F25FD">
      <w:pPr>
        <w:rPr>
          <w:rFonts w:cs="Calibri" w:cstheme="minorAscii"/>
          <w:b w:val="1"/>
          <w:bCs w:val="1"/>
        </w:rPr>
      </w:pPr>
      <w:r w:rsidRPr="02361480" w:rsidR="00A41782">
        <w:rPr>
          <w:rFonts w:cs="Calibri" w:cstheme="minorAscii"/>
          <w:b w:val="1"/>
          <w:bCs w:val="1"/>
        </w:rPr>
        <w:t>EEMR</w:t>
      </w:r>
      <w:r w:rsidRPr="02361480" w:rsidR="4168876C">
        <w:rPr>
          <w:rFonts w:cs="Calibri" w:cstheme="minorAscii"/>
          <w:b w:val="1"/>
          <w:bCs w:val="1"/>
        </w:rPr>
        <w:t xml:space="preserve"> (CERNER and EPIC)</w:t>
      </w:r>
    </w:p>
    <w:p w:rsidR="00A41782" w:rsidP="02361480" w:rsidRDefault="00A41782" w14:paraId="588FC892" w14:textId="0FF51C58">
      <w:pPr>
        <w:rPr>
          <w:rFonts w:cs="Calibri" w:cstheme="minorAscii"/>
        </w:rPr>
      </w:pPr>
      <w:r w:rsidRPr="02361480" w:rsidR="00A41782">
        <w:rPr>
          <w:rFonts w:cs="Calibri" w:cstheme="minorAscii"/>
        </w:rPr>
        <w:t xml:space="preserve">Given transition to EPIC new data projects using </w:t>
      </w:r>
      <w:r w:rsidRPr="02361480" w:rsidR="0087EFB3">
        <w:rPr>
          <w:rFonts w:cs="Calibri" w:cstheme="minorAscii"/>
        </w:rPr>
        <w:t>CERNER</w:t>
      </w:r>
      <w:r w:rsidRPr="02361480" w:rsidR="00A41782">
        <w:rPr>
          <w:rFonts w:cs="Calibri" w:cstheme="minorAscii"/>
        </w:rPr>
        <w:t xml:space="preserve"> sources are not recommended and may not be possible.  Much of the historical data from </w:t>
      </w:r>
      <w:r w:rsidRPr="02361480" w:rsidR="67D0C183">
        <w:rPr>
          <w:rFonts w:cs="Calibri" w:cstheme="minorAscii"/>
        </w:rPr>
        <w:t>CERNER</w:t>
      </w:r>
      <w:r w:rsidRPr="02361480" w:rsidR="00A41782">
        <w:rPr>
          <w:rFonts w:cs="Calibri" w:cstheme="minorAscii"/>
        </w:rPr>
        <w:t xml:space="preserve"> will be pulled into the harmonized Brain Health Data set (see above).</w:t>
      </w:r>
    </w:p>
    <w:p w:rsidR="00A41782" w:rsidP="00A41782" w:rsidRDefault="00A41782" w14:paraId="1F0E5B8A" w14:textId="77777777">
      <w:pPr>
        <w:rPr>
          <w:rFonts w:cstheme="minorHAnsi"/>
          <w:b/>
          <w:bCs/>
        </w:rPr>
      </w:pPr>
    </w:p>
    <w:p w:rsidR="00221BF1" w:rsidP="00221BF1" w:rsidRDefault="00C3653F" w14:paraId="08100276" w14:textId="2C537287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Emory University </w:t>
      </w:r>
      <w:r w:rsidR="00104B0E">
        <w:rPr>
          <w:rFonts w:cstheme="minorHAnsi"/>
          <w:b/>
          <w:bCs/>
        </w:rPr>
        <w:t xml:space="preserve">IT </w:t>
      </w:r>
      <w:r>
        <w:rPr>
          <w:rFonts w:cstheme="minorHAnsi"/>
          <w:b/>
          <w:bCs/>
        </w:rPr>
        <w:t>(including some healthcare)</w:t>
      </w:r>
    </w:p>
    <w:p w:rsidRPr="00C3653F" w:rsidR="00C3653F" w:rsidP="00221BF1" w:rsidRDefault="00D225EB" w14:paraId="2A3A5FAF" w14:textId="7BB1BFB3">
      <w:pPr>
        <w:rPr>
          <w:rFonts w:cstheme="minorHAnsi"/>
        </w:rPr>
      </w:pPr>
      <w:hyperlink w:history="1" r:id="rId16">
        <w:r w:rsidRPr="00C3653F" w:rsidR="00C3653F">
          <w:rPr>
            <w:rStyle w:val="Hyperlink"/>
            <w:rFonts w:cstheme="minorHAnsi"/>
          </w:rPr>
          <w:t>https://it.emory.edu/catalog/data-and-reporting/index.html</w:t>
        </w:r>
      </w:hyperlink>
    </w:p>
    <w:p w:rsidRPr="00906685" w:rsidR="00C3653F" w:rsidP="00104B0E" w:rsidRDefault="00104B0E" w14:paraId="477D060A" w14:textId="74B5482B">
      <w:pPr>
        <w:ind w:firstLine="720"/>
        <w:rPr>
          <w:rFonts w:cstheme="minorHAnsi"/>
        </w:rPr>
      </w:pPr>
      <w:r>
        <w:rPr>
          <w:rFonts w:cstheme="minorHAnsi"/>
          <w:b/>
          <w:bCs/>
        </w:rPr>
        <w:t xml:space="preserve">12b2- </w:t>
      </w:r>
      <w:r w:rsidRPr="00906685">
        <w:rPr>
          <w:rFonts w:cstheme="minorHAnsi"/>
        </w:rPr>
        <w:t>Searchable resource of Emory Healthcare patients</w:t>
      </w:r>
      <w:r w:rsidRPr="00906685" w:rsidR="00906685">
        <w:rPr>
          <w:rFonts w:cstheme="minorHAnsi"/>
        </w:rPr>
        <w:t xml:space="preserve"> available without charge and supported by Emory OIT and CTSA</w:t>
      </w:r>
    </w:p>
    <w:p w:rsidR="00E15077" w:rsidRDefault="00E15077" w14:paraId="6F4817D7" w14:textId="77777777">
      <w:pPr>
        <w:rPr>
          <w:rFonts w:cstheme="minorHAnsi"/>
          <w:b/>
          <w:bCs/>
        </w:rPr>
      </w:pPr>
    </w:p>
    <w:p w:rsidR="0023784E" w:rsidRDefault="0023784E" w14:paraId="4E4E88A7" w14:textId="4CF74C7A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Grady</w:t>
      </w:r>
      <w:r w:rsidR="00C3653F">
        <w:rPr>
          <w:rFonts w:cstheme="minorHAnsi"/>
          <w:b/>
          <w:bCs/>
        </w:rPr>
        <w:t xml:space="preserve"> Hospital</w:t>
      </w:r>
    </w:p>
    <w:p w:rsidR="00D37DF3" w:rsidRDefault="00D37DF3" w14:paraId="1AD25009" w14:textId="24C1F5BA">
      <w:pPr>
        <w:rPr>
          <w:rFonts w:cstheme="minorHAnsi"/>
        </w:rPr>
      </w:pPr>
      <w:r>
        <w:rPr>
          <w:rFonts w:cstheme="minorHAnsi"/>
        </w:rPr>
        <w:t xml:space="preserve">Grady </w:t>
      </w:r>
      <w:r w:rsidR="00844C77">
        <w:rPr>
          <w:rFonts w:cstheme="minorHAnsi"/>
        </w:rPr>
        <w:t xml:space="preserve">Office of </w:t>
      </w:r>
      <w:r>
        <w:rPr>
          <w:rFonts w:cstheme="minorHAnsi"/>
        </w:rPr>
        <w:t>Research</w:t>
      </w:r>
      <w:r w:rsidR="00844C77">
        <w:rPr>
          <w:rFonts w:cstheme="minorHAnsi"/>
        </w:rPr>
        <w:t xml:space="preserve"> </w:t>
      </w:r>
      <w:r w:rsidR="00BB49D1">
        <w:rPr>
          <w:rFonts w:cstheme="minorHAnsi"/>
        </w:rPr>
        <w:t>Administration</w:t>
      </w:r>
      <w:r>
        <w:rPr>
          <w:rFonts w:cstheme="minorHAnsi"/>
        </w:rPr>
        <w:t xml:space="preserve">- </w:t>
      </w:r>
      <w:hyperlink w:history="1" w:anchor="team-members" r:id="rId17">
        <w:r w:rsidRPr="00F7663F">
          <w:rPr>
            <w:rStyle w:val="Hyperlink"/>
            <w:rFonts w:cstheme="minorHAnsi"/>
          </w:rPr>
          <w:t>https://www.gradyhealth.org/office-of-research-administration/#team-members</w:t>
        </w:r>
      </w:hyperlink>
    </w:p>
    <w:p w:rsidR="00A80868" w:rsidRDefault="00A80868" w14:paraId="214B57DF" w14:textId="77777777">
      <w:pPr>
        <w:rPr>
          <w:rFonts w:cstheme="minorHAnsi"/>
        </w:rPr>
      </w:pPr>
    </w:p>
    <w:p w:rsidR="00D94A97" w:rsidRDefault="00D94A97" w14:paraId="6CEDBF24" w14:textId="77777777">
      <w:pPr>
        <w:rPr>
          <w:b/>
          <w:bCs/>
        </w:rPr>
      </w:pPr>
      <w:r w:rsidRPr="00D94A97">
        <w:rPr>
          <w:b/>
          <w:bCs/>
        </w:rPr>
        <w:t>Observational Medical Outcomes Partnership (</w:t>
      </w:r>
      <w:r w:rsidRPr="00D94A97">
        <w:rPr>
          <w:rStyle w:val="Emphasis"/>
          <w:b/>
          <w:bCs/>
          <w:i w:val="0"/>
          <w:iCs w:val="0"/>
        </w:rPr>
        <w:t>OMOP</w:t>
      </w:r>
      <w:r w:rsidRPr="00D94A97">
        <w:rPr>
          <w:b/>
          <w:bCs/>
        </w:rPr>
        <w:t>)</w:t>
      </w:r>
    </w:p>
    <w:p w:rsidR="00C60340" w:rsidRDefault="00D94A97" w14:paraId="2B409AC3" w14:textId="6170DD57">
      <w:pPr>
        <w:rPr>
          <w:rFonts w:cstheme="minorHAnsi"/>
        </w:rPr>
      </w:pPr>
      <w:r>
        <w:rPr>
          <w:rFonts w:cstheme="minorHAnsi"/>
        </w:rPr>
        <w:t>S</w:t>
      </w:r>
      <w:r w:rsidRPr="00C57BA3" w:rsidR="00C60340">
        <w:rPr>
          <w:rFonts w:cstheme="minorHAnsi"/>
        </w:rPr>
        <w:t>tandardized and modelized</w:t>
      </w:r>
      <w:r>
        <w:rPr>
          <w:rFonts w:cstheme="minorHAnsi"/>
        </w:rPr>
        <w:t xml:space="preserve"> </w:t>
      </w:r>
      <w:r w:rsidR="007C667C">
        <w:rPr>
          <w:rFonts w:cstheme="minorHAnsi"/>
        </w:rPr>
        <w:t xml:space="preserve">common </w:t>
      </w:r>
      <w:r w:rsidR="00A05BA9">
        <w:rPr>
          <w:rFonts w:cstheme="minorHAnsi"/>
        </w:rPr>
        <w:t xml:space="preserve">healthcare data </w:t>
      </w:r>
      <w:r w:rsidR="007C667C">
        <w:rPr>
          <w:rFonts w:cstheme="minorHAnsi"/>
        </w:rPr>
        <w:t>elements</w:t>
      </w:r>
      <w:r w:rsidRPr="00C57BA3" w:rsidR="00C60340">
        <w:rPr>
          <w:rFonts w:cstheme="minorHAnsi"/>
        </w:rPr>
        <w:t>- unsure of rules for access</w:t>
      </w:r>
      <w:r w:rsidR="007C667C">
        <w:rPr>
          <w:rFonts w:cstheme="minorHAnsi"/>
        </w:rPr>
        <w:t xml:space="preserve"> as they vary by site (GRADY, EMORY, CHOA, VA) site specific resources may include OMOP.</w:t>
      </w:r>
    </w:p>
    <w:p w:rsidR="00C0712E" w:rsidRDefault="00F14CDE" w14:paraId="1ACE4870" w14:textId="77777777">
      <w:r>
        <w:rPr>
          <w:rFonts w:cstheme="minorHAnsi"/>
        </w:rPr>
        <w:tab/>
      </w:r>
      <w:r>
        <w:rPr>
          <w:rFonts w:cstheme="minorHAnsi"/>
        </w:rPr>
        <w:t>What is OMOP?</w:t>
      </w:r>
      <w:r w:rsidRPr="00C0712E" w:rsidR="00C0712E">
        <w:t xml:space="preserve"> </w:t>
      </w:r>
    </w:p>
    <w:p w:rsidR="00C0712E" w:rsidP="00C0712E" w:rsidRDefault="00D225EB" w14:paraId="62B3A583" w14:textId="41E52533">
      <w:pPr>
        <w:ind w:left="1440"/>
        <w:rPr>
          <w:rFonts w:cstheme="minorHAnsi"/>
        </w:rPr>
      </w:pPr>
      <w:hyperlink w:history="1" r:id="rId18">
        <w:r w:rsidRPr="00F7663F" w:rsidR="00C0712E">
          <w:rPr>
            <w:rStyle w:val="Hyperlink"/>
            <w:rFonts w:cstheme="minorHAnsi"/>
          </w:rPr>
          <w:t>https://ohdsi.org/omop/</w:t>
        </w:r>
      </w:hyperlink>
    </w:p>
    <w:p w:rsidR="00F14CDE" w:rsidP="00C0712E" w:rsidRDefault="00F14CDE" w14:paraId="40F05E92" w14:textId="427AC987">
      <w:pPr>
        <w:ind w:left="1440"/>
        <w:rPr>
          <w:rFonts w:cstheme="minorHAnsi"/>
        </w:rPr>
      </w:pPr>
      <w:r>
        <w:rPr>
          <w:rFonts w:cstheme="minorHAnsi"/>
        </w:rPr>
        <w:t xml:space="preserve"> </w:t>
      </w:r>
      <w:hyperlink w:history="1" r:id="rId19">
        <w:r w:rsidRPr="00F7663F">
          <w:rPr>
            <w:rStyle w:val="Hyperlink"/>
            <w:rFonts w:cstheme="minorHAnsi"/>
          </w:rPr>
          <w:t>https://www.ohdsi.org/wp-content/uploads/2014/07/AMIA-CRI-2015-OHDSI-Panel.pdf</w:t>
        </w:r>
      </w:hyperlink>
    </w:p>
    <w:p w:rsidR="00907003" w:rsidP="009C1906" w:rsidRDefault="00907003" w14:paraId="2810C524" w14:textId="4CC988B4">
      <w:pPr>
        <w:ind w:left="720"/>
        <w:rPr>
          <w:rFonts w:cstheme="minorHAnsi"/>
        </w:rPr>
      </w:pPr>
      <w:r>
        <w:rPr>
          <w:rFonts w:cstheme="minorHAnsi"/>
        </w:rPr>
        <w:t>Emory Use Case:</w:t>
      </w:r>
    </w:p>
    <w:p w:rsidR="00907003" w:rsidP="009C1906" w:rsidRDefault="00D225EB" w14:paraId="6A8E2D11" w14:textId="5FA6DF87">
      <w:pPr>
        <w:ind w:left="720"/>
        <w:rPr>
          <w:rFonts w:cstheme="minorHAnsi"/>
        </w:rPr>
      </w:pPr>
      <w:hyperlink w:history="1" r:id="rId20">
        <w:r w:rsidRPr="00F7663F" w:rsidR="00907003">
          <w:rPr>
            <w:rStyle w:val="Hyperlink"/>
            <w:rFonts w:cstheme="minorHAnsi"/>
          </w:rPr>
          <w:t>https://etd.library.emory.edu/concern/etds/9z902z90g?locale=en</w:t>
        </w:r>
      </w:hyperlink>
    </w:p>
    <w:p w:rsidR="00907003" w:rsidP="009C1906" w:rsidRDefault="00907003" w14:paraId="4025992E" w14:textId="77777777">
      <w:pPr>
        <w:ind w:left="720"/>
        <w:rPr>
          <w:rFonts w:cstheme="minorHAnsi"/>
        </w:rPr>
      </w:pPr>
    </w:p>
    <w:p w:rsidR="009C1906" w:rsidP="009C1906" w:rsidRDefault="00452CE4" w14:paraId="7B9207BF" w14:textId="670AE56F">
      <w:pPr>
        <w:ind w:left="720"/>
        <w:rPr>
          <w:rFonts w:cstheme="minorHAnsi"/>
        </w:rPr>
      </w:pPr>
      <w:r>
        <w:rPr>
          <w:rFonts w:cstheme="minorHAnsi"/>
        </w:rPr>
        <w:t>Use case from another healthcare system of OMOP with EPIC</w:t>
      </w:r>
    </w:p>
    <w:p w:rsidR="00452CE4" w:rsidP="009C1906" w:rsidRDefault="00D225EB" w14:paraId="715618B8" w14:textId="5562167E">
      <w:pPr>
        <w:ind w:left="720"/>
        <w:rPr>
          <w:rFonts w:cstheme="minorHAnsi"/>
        </w:rPr>
      </w:pPr>
      <w:hyperlink w:history="1" r:id="rId21">
        <w:r w:rsidRPr="00F7663F" w:rsidR="00452CE4">
          <w:rPr>
            <w:rStyle w:val="Hyperlink"/>
            <w:rFonts w:cstheme="minorHAnsi"/>
          </w:rPr>
          <w:t>https://health.ucdavis.edu/data/omop.html</w:t>
        </w:r>
      </w:hyperlink>
    </w:p>
    <w:p w:rsidR="00452CE4" w:rsidP="009C1906" w:rsidRDefault="00452CE4" w14:paraId="78E9554E" w14:textId="77777777">
      <w:pPr>
        <w:ind w:left="720"/>
        <w:rPr>
          <w:rFonts w:cstheme="minorHAnsi"/>
        </w:rPr>
      </w:pPr>
    </w:p>
    <w:p w:rsidR="008A345E" w:rsidRDefault="008A345E" w14:paraId="15D926AF" w14:textId="2942735D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Emory Clinical Data Warehouse</w:t>
      </w:r>
    </w:p>
    <w:p w:rsidR="008A345E" w:rsidRDefault="008A345E" w14:paraId="180153D2" w14:textId="43EE28DC">
      <w:pPr>
        <w:rPr>
          <w:rFonts w:cstheme="minorHAnsi"/>
        </w:rPr>
      </w:pPr>
      <w:r w:rsidRPr="008A345E">
        <w:rPr>
          <w:rFonts w:cstheme="minorHAnsi"/>
        </w:rPr>
        <w:t>Run</w:t>
      </w:r>
      <w:r w:rsidR="00A41782">
        <w:rPr>
          <w:rFonts w:cstheme="minorHAnsi"/>
        </w:rPr>
        <w:t>s</w:t>
      </w:r>
      <w:r w:rsidRPr="008A345E">
        <w:rPr>
          <w:rFonts w:cstheme="minorHAnsi"/>
        </w:rPr>
        <w:t xml:space="preserve"> on Oracle</w:t>
      </w:r>
      <w:r>
        <w:rPr>
          <w:rFonts w:cstheme="minorHAnsi"/>
        </w:rPr>
        <w:t xml:space="preserve"> so </w:t>
      </w:r>
      <w:r w:rsidR="00151619">
        <w:rPr>
          <w:rFonts w:cstheme="minorHAnsi"/>
        </w:rPr>
        <w:t xml:space="preserve">most clinical staff do not know how to pull or use data in this database.  </w:t>
      </w:r>
      <w:r w:rsidR="00BB49D1">
        <w:rPr>
          <w:rFonts w:cstheme="minorHAnsi"/>
        </w:rPr>
        <w:t>As true for all data</w:t>
      </w:r>
      <w:r w:rsidR="000A2286">
        <w:rPr>
          <w:rFonts w:cstheme="minorHAnsi"/>
        </w:rPr>
        <w:t>,</w:t>
      </w:r>
      <w:r w:rsidR="00BB49D1">
        <w:rPr>
          <w:rFonts w:cstheme="minorHAnsi"/>
        </w:rPr>
        <w:t xml:space="preserve"> r</w:t>
      </w:r>
      <w:r w:rsidR="00151619">
        <w:rPr>
          <w:rFonts w:cstheme="minorHAnsi"/>
        </w:rPr>
        <w:t>equires IRB approval for research data pulls.</w:t>
      </w:r>
      <w:r w:rsidRPr="008A345E">
        <w:rPr>
          <w:rFonts w:cstheme="minorHAnsi"/>
        </w:rPr>
        <w:t xml:space="preserve"> </w:t>
      </w:r>
      <w:r w:rsidR="000A2286">
        <w:rPr>
          <w:rFonts w:cstheme="minorHAnsi"/>
        </w:rPr>
        <w:t xml:space="preserve">See below for </w:t>
      </w:r>
      <w:r w:rsidR="00114ED9">
        <w:rPr>
          <w:rFonts w:cstheme="minorHAnsi"/>
        </w:rPr>
        <w:t>additional information, training resources, and access requirements.</w:t>
      </w:r>
    </w:p>
    <w:p w:rsidR="000A2286" w:rsidRDefault="00D225EB" w14:paraId="0C1EE0B2" w14:textId="2676B6A4">
      <w:pPr>
        <w:rPr>
          <w:rFonts w:cstheme="minorHAnsi"/>
        </w:rPr>
      </w:pPr>
      <w:hyperlink w:history="1" r:id="rId22">
        <w:r w:rsidRPr="00F7663F" w:rsidR="000A2286">
          <w:rPr>
            <w:rStyle w:val="Hyperlink"/>
            <w:rFonts w:cstheme="minorHAnsi"/>
          </w:rPr>
          <w:t>https://it.emory.edu/clinical-research-data/sources/warehouse.html</w:t>
        </w:r>
      </w:hyperlink>
    </w:p>
    <w:p w:rsidRPr="008A345E" w:rsidR="000A2286" w:rsidRDefault="000A2286" w14:paraId="576A9B82" w14:textId="77777777">
      <w:pPr>
        <w:rPr>
          <w:rFonts w:cstheme="minorHAnsi"/>
        </w:rPr>
      </w:pPr>
    </w:p>
    <w:p w:rsidRPr="00BF1AC1" w:rsidR="00BF1AC1" w:rsidRDefault="00BF1AC1" w14:paraId="6E50DC03" w14:textId="64D9D985">
      <w:pPr>
        <w:rPr>
          <w:rFonts w:cstheme="minorHAnsi"/>
          <w:b/>
          <w:bCs/>
        </w:rPr>
      </w:pPr>
      <w:r w:rsidRPr="00BF1AC1">
        <w:rPr>
          <w:rFonts w:cstheme="minorHAnsi"/>
          <w:b/>
          <w:bCs/>
        </w:rPr>
        <w:t>EPIC</w:t>
      </w:r>
      <w:r w:rsidR="00A41782">
        <w:rPr>
          <w:rFonts w:cstheme="minorHAnsi"/>
          <w:b/>
          <w:bCs/>
        </w:rPr>
        <w:t xml:space="preserve"> (used at Grady and transitioning to use at Emory)</w:t>
      </w:r>
    </w:p>
    <w:p w:rsidR="00BF1AC1" w:rsidRDefault="00BF1AC1" w14:paraId="54B2E262" w14:textId="31377D4B">
      <w:pPr>
        <w:rPr>
          <w:rFonts w:cstheme="minorHAnsi"/>
        </w:rPr>
      </w:pPr>
      <w:r>
        <w:rPr>
          <w:rFonts w:cstheme="minorHAnsi"/>
        </w:rPr>
        <w:t>TBD</w:t>
      </w:r>
    </w:p>
    <w:p w:rsidR="007C667C" w:rsidRDefault="007C667C" w14:paraId="0434551F" w14:textId="77777777">
      <w:pPr>
        <w:rPr>
          <w:rFonts w:cstheme="minorHAnsi"/>
          <w:b/>
          <w:bCs/>
        </w:rPr>
      </w:pPr>
    </w:p>
    <w:p w:rsidRPr="0019728C" w:rsidR="0019728C" w:rsidRDefault="0019728C" w14:paraId="38CE6184" w14:textId="41E83489">
      <w:pPr>
        <w:rPr>
          <w:rFonts w:cstheme="minorHAnsi"/>
          <w:b/>
          <w:bCs/>
        </w:rPr>
      </w:pPr>
      <w:r w:rsidRPr="0019728C">
        <w:rPr>
          <w:rFonts w:cstheme="minorHAnsi"/>
          <w:b/>
          <w:bCs/>
        </w:rPr>
        <w:t>Qualtrics</w:t>
      </w:r>
    </w:p>
    <w:p w:rsidR="00A7761E" w:rsidRDefault="00A7761E" w14:paraId="1977549E" w14:textId="272FBF59">
      <w:pPr>
        <w:rPr>
          <w:rFonts w:cstheme="minorHAnsi"/>
        </w:rPr>
      </w:pPr>
      <w:r>
        <w:rPr>
          <w:rFonts w:cstheme="minorHAnsi"/>
        </w:rPr>
        <w:t xml:space="preserve">A tool for survey and data collection.  Below is the link for </w:t>
      </w:r>
      <w:r w:rsidRPr="00A7761E">
        <w:rPr>
          <w:rFonts w:cstheme="minorHAnsi"/>
          <w:b/>
          <w:bCs/>
        </w:rPr>
        <w:t xml:space="preserve">Emory </w:t>
      </w:r>
      <w:r>
        <w:rPr>
          <w:rFonts w:cstheme="minorHAnsi"/>
          <w:b/>
          <w:bCs/>
        </w:rPr>
        <w:t xml:space="preserve">University </w:t>
      </w:r>
      <w:r w:rsidRPr="00A7761E">
        <w:rPr>
          <w:rFonts w:cstheme="minorHAnsi"/>
          <w:b/>
          <w:bCs/>
        </w:rPr>
        <w:t>School of Medicine</w:t>
      </w:r>
      <w:r>
        <w:rPr>
          <w:rFonts w:cstheme="minorHAnsi"/>
        </w:rPr>
        <w:t xml:space="preserve"> use of Qualtrics.  </w:t>
      </w:r>
      <w:r w:rsidR="000E2CCB">
        <w:rPr>
          <w:rFonts w:cstheme="minorHAnsi"/>
        </w:rPr>
        <w:t xml:space="preserve">Must ensure HIPPA compliance if measures are used in clinical decision-making.  Please confer with </w:t>
      </w:r>
      <w:r w:rsidR="0085787C">
        <w:rPr>
          <w:rFonts w:cstheme="minorHAnsi"/>
        </w:rPr>
        <w:t>IRB and Emory Healthcare for latest practice.</w:t>
      </w:r>
      <w:r w:rsidR="000E2CCB">
        <w:rPr>
          <w:rFonts w:cstheme="minorHAnsi"/>
        </w:rPr>
        <w:t xml:space="preserve"> </w:t>
      </w:r>
      <w:r>
        <w:rPr>
          <w:rFonts w:cstheme="minorHAnsi"/>
        </w:rPr>
        <w:t>Training and requirements for use are also on the site.</w:t>
      </w:r>
    </w:p>
    <w:p w:rsidRPr="00A7761E" w:rsidR="007C667C" w:rsidRDefault="00D225EB" w14:paraId="6096FFB9" w14:textId="490122C4">
      <w:pPr>
        <w:rPr>
          <w:rFonts w:cstheme="minorHAnsi"/>
        </w:rPr>
      </w:pPr>
      <w:hyperlink w:history="1" r:id="rId23">
        <w:r w:rsidRPr="00F7663F" w:rsidR="00A7761E">
          <w:rPr>
            <w:rStyle w:val="Hyperlink"/>
            <w:rFonts w:cstheme="minorHAnsi"/>
          </w:rPr>
          <w:t>https://emory.sharepoint.com/sites/SOMITS/SitePages/Qualtrics.aspx</w:t>
        </w:r>
      </w:hyperlink>
    </w:p>
    <w:p w:rsidR="00A7761E" w:rsidRDefault="00A7761E" w14:paraId="787CF57B" w14:textId="77777777">
      <w:pPr>
        <w:rPr>
          <w:rFonts w:cstheme="minorHAnsi"/>
          <w:b/>
          <w:bCs/>
        </w:rPr>
      </w:pPr>
    </w:p>
    <w:p w:rsidR="0019728C" w:rsidRDefault="0019728C" w14:paraId="72FFFF15" w14:textId="66B24892">
      <w:pPr>
        <w:rPr>
          <w:rFonts w:cstheme="minorHAnsi"/>
          <w:b/>
          <w:bCs/>
        </w:rPr>
      </w:pPr>
      <w:proofErr w:type="spellStart"/>
      <w:r w:rsidRPr="0019728C">
        <w:rPr>
          <w:rFonts w:cstheme="minorHAnsi"/>
          <w:b/>
          <w:bCs/>
        </w:rPr>
        <w:t>REDcap</w:t>
      </w:r>
      <w:proofErr w:type="spellEnd"/>
    </w:p>
    <w:p w:rsidR="0085787C" w:rsidP="0085787C" w:rsidRDefault="0085787C" w14:paraId="400014EF" w14:textId="7DB82A38">
      <w:pPr>
        <w:rPr>
          <w:rFonts w:cstheme="minorHAnsi"/>
        </w:rPr>
      </w:pPr>
      <w:r>
        <w:rPr>
          <w:rFonts w:cstheme="minorHAnsi"/>
        </w:rPr>
        <w:t xml:space="preserve">A tool for collection of measures </w:t>
      </w:r>
      <w:r w:rsidR="001C59A0">
        <w:rPr>
          <w:rFonts w:cstheme="minorHAnsi"/>
        </w:rPr>
        <w:t xml:space="preserve">in </w:t>
      </w:r>
      <w:r>
        <w:rPr>
          <w:rFonts w:cstheme="minorHAnsi"/>
        </w:rPr>
        <w:t xml:space="preserve">mostly research </w:t>
      </w:r>
      <w:r w:rsidR="001C59A0">
        <w:rPr>
          <w:rFonts w:cstheme="minorHAnsi"/>
        </w:rPr>
        <w:t xml:space="preserve">and some limited clinical </w:t>
      </w:r>
      <w:r>
        <w:rPr>
          <w:rFonts w:cstheme="minorHAnsi"/>
        </w:rPr>
        <w:t xml:space="preserve">projects. Below is the link for </w:t>
      </w:r>
      <w:proofErr w:type="spellStart"/>
      <w:r w:rsidR="001C59A0">
        <w:rPr>
          <w:rFonts w:cstheme="minorHAnsi"/>
          <w:b/>
          <w:bCs/>
        </w:rPr>
        <w:t>REDcap</w:t>
      </w:r>
      <w:proofErr w:type="spellEnd"/>
      <w:r>
        <w:rPr>
          <w:rFonts w:cstheme="minorHAnsi"/>
        </w:rPr>
        <w:t>.  Must ensure HIPPA compliance if measures are used in clinical decision-making.  Please confer with IRB and Emory Healthcare for latest practice. Training and requirements for use are also on the site.</w:t>
      </w:r>
    </w:p>
    <w:p w:rsidRPr="000E2CCB" w:rsidR="007C667C" w:rsidRDefault="00D225EB" w14:paraId="14910C71" w14:textId="0867D811">
      <w:pPr>
        <w:rPr>
          <w:rFonts w:cstheme="minorHAnsi"/>
        </w:rPr>
      </w:pPr>
      <w:hyperlink w:history="1" r:id="rId24">
        <w:r w:rsidRPr="000E2CCB" w:rsidR="000E2CCB">
          <w:rPr>
            <w:rStyle w:val="Hyperlink"/>
            <w:rFonts w:cstheme="minorHAnsi"/>
          </w:rPr>
          <w:t>https://it.emory.edu/catalog/data-and-reporting/redcap.html</w:t>
        </w:r>
      </w:hyperlink>
    </w:p>
    <w:p w:rsidR="000E2CCB" w:rsidRDefault="000E2CCB" w14:paraId="4C6CA49D" w14:textId="77777777">
      <w:pPr>
        <w:rPr>
          <w:rFonts w:cstheme="minorHAnsi"/>
          <w:b/>
          <w:bCs/>
        </w:rPr>
      </w:pPr>
    </w:p>
    <w:p w:rsidR="00B96CDA" w:rsidRDefault="00B96CDA" w14:paraId="7C5BAA75" w14:textId="1BDD519F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TONIC</w:t>
      </w:r>
    </w:p>
    <w:p w:rsidR="00B96CDA" w:rsidRDefault="00B96CDA" w14:paraId="5C116D38" w14:textId="534AD67E">
      <w:pPr>
        <w:rPr>
          <w:rFonts w:cstheme="minorHAnsi"/>
        </w:rPr>
      </w:pPr>
      <w:r w:rsidRPr="0023073E">
        <w:rPr>
          <w:rFonts w:cstheme="minorHAnsi"/>
        </w:rPr>
        <w:t xml:space="preserve">For </w:t>
      </w:r>
      <w:r w:rsidRPr="0023073E" w:rsidR="0023073E">
        <w:rPr>
          <w:rFonts w:cstheme="minorHAnsi"/>
        </w:rPr>
        <w:t xml:space="preserve">collection of measures in EEMR if </w:t>
      </w:r>
      <w:r w:rsidRPr="0023073E">
        <w:rPr>
          <w:rFonts w:cstheme="minorHAnsi"/>
        </w:rPr>
        <w:t>standard of care</w:t>
      </w:r>
      <w:r w:rsidR="007C667C">
        <w:rPr>
          <w:rFonts w:cstheme="minorHAnsi"/>
        </w:rPr>
        <w:t xml:space="preserve">.  </w:t>
      </w:r>
      <w:r w:rsidR="00316C0D">
        <w:rPr>
          <w:rFonts w:cstheme="minorHAnsi"/>
        </w:rPr>
        <w:t>Likely no longer used with EPIC</w:t>
      </w:r>
      <w:r w:rsidR="004301B6">
        <w:rPr>
          <w:rFonts w:cstheme="minorHAnsi"/>
        </w:rPr>
        <w:t>.</w:t>
      </w:r>
    </w:p>
    <w:p w:rsidR="00D1204F" w:rsidRDefault="00D1204F" w14:paraId="7D9CB7B7" w14:textId="0040F3AD">
      <w:pPr>
        <w:rPr>
          <w:rFonts w:cstheme="minorHAnsi"/>
        </w:rPr>
      </w:pPr>
      <w:r>
        <w:rPr>
          <w:rFonts w:cstheme="minorHAnsi"/>
        </w:rPr>
        <w:br w:type="page"/>
      </w:r>
    </w:p>
    <w:p w:rsidR="00C21981" w:rsidRDefault="00C21981" w14:paraId="73B1DB5C" w14:textId="6A0FD047">
      <w:pPr>
        <w:rPr>
          <w:rFonts w:cstheme="minorHAnsi"/>
          <w:b/>
          <w:bCs/>
          <w:sz w:val="48"/>
          <w:szCs w:val="48"/>
        </w:rPr>
      </w:pPr>
      <w:r w:rsidRPr="00C21981">
        <w:rPr>
          <w:rFonts w:cstheme="minorHAnsi"/>
          <w:b/>
          <w:bCs/>
          <w:sz w:val="48"/>
          <w:szCs w:val="48"/>
        </w:rPr>
        <w:lastRenderedPageBreak/>
        <w:t>Attachments</w:t>
      </w:r>
    </w:p>
    <w:p w:rsidRPr="004301B6" w:rsidR="00C21981" w:rsidP="00C21981" w:rsidRDefault="00C21981" w14:paraId="12C2AB31" w14:textId="77777777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</w:rPr>
      </w:pPr>
      <w:r w:rsidRPr="004301B6">
        <w:rPr>
          <w:rFonts w:eastAsia="Times New Roman" w:cstheme="minorHAnsi"/>
          <w:b/>
          <w:bCs/>
          <w:kern w:val="36"/>
        </w:rPr>
        <w:t>Human Subject Regulations Decision Charts: 2018 Requirements</w:t>
      </w:r>
    </w:p>
    <w:p w:rsidRPr="004301B6" w:rsidR="00C21981" w:rsidP="00C21981" w:rsidRDefault="00D225EB" w14:paraId="512E1FC9" w14:textId="77777777">
      <w:pPr>
        <w:rPr>
          <w:rFonts w:cstheme="minorHAnsi"/>
        </w:rPr>
      </w:pPr>
      <w:hyperlink w:history="1" r:id="rId25">
        <w:r w:rsidRPr="004301B6" w:rsidR="00C21981">
          <w:rPr>
            <w:rStyle w:val="Hyperlink"/>
            <w:rFonts w:cstheme="minorHAnsi"/>
          </w:rPr>
          <w:t>https://www.hhs.gov/ohrp/regulations-and-policy/decision-charts-2018/index.html</w:t>
        </w:r>
      </w:hyperlink>
    </w:p>
    <w:p w:rsidRPr="004301B6" w:rsidR="00C21981" w:rsidP="00C21981" w:rsidRDefault="00C21981" w14:paraId="71864991" w14:textId="77777777">
      <w:pPr>
        <w:rPr>
          <w:rFonts w:cstheme="minorHAnsi"/>
        </w:rPr>
      </w:pPr>
    </w:p>
    <w:p w:rsidRPr="004301B6" w:rsidR="00C21981" w:rsidRDefault="002C5E30" w14:paraId="7BB6114D" w14:textId="42196A8F">
      <w:pPr>
        <w:rPr>
          <w:rFonts w:cstheme="minorHAnsi"/>
          <w:b/>
          <w:bCs/>
        </w:rPr>
      </w:pPr>
      <w:r w:rsidRPr="004301B6">
        <w:rPr>
          <w:rFonts w:cstheme="minorHAnsi"/>
          <w:b/>
          <w:bCs/>
        </w:rPr>
        <w:t>Emory IRB Chart</w:t>
      </w:r>
    </w:p>
    <w:p w:rsidRPr="004301B6" w:rsidR="002C5E30" w:rsidRDefault="00D225EB" w14:paraId="6419C1FE" w14:textId="383A7594">
      <w:pPr>
        <w:rPr>
          <w:rFonts w:cstheme="minorHAnsi"/>
        </w:rPr>
      </w:pPr>
      <w:hyperlink w:history="1" r:id="rId26">
        <w:r w:rsidRPr="004301B6" w:rsidR="002C5E30">
          <w:rPr>
            <w:rStyle w:val="Hyperlink"/>
            <w:rFonts w:cstheme="minorHAnsi"/>
          </w:rPr>
          <w:t>https://www.irb.emory.edu/_includes/documents/sections/pyramid-guidance.pdf</w:t>
        </w:r>
      </w:hyperlink>
    </w:p>
    <w:p w:rsidRPr="004301B6" w:rsidR="002C5E30" w:rsidRDefault="00FD152D" w14:paraId="33CFCCE9" w14:textId="5B0FD08C">
      <w:pPr>
        <w:rPr>
          <w:rFonts w:cstheme="minorHAnsi"/>
          <w:b/>
          <w:bCs/>
        </w:rPr>
      </w:pPr>
      <w:r w:rsidRPr="004301B6">
        <w:rPr>
          <w:rFonts w:cstheme="minorHAnsi"/>
          <w:b/>
          <w:bCs/>
        </w:rPr>
        <w:t>Emory- Does my Project need IRB Review?</w:t>
      </w:r>
    </w:p>
    <w:p w:rsidRPr="004301B6" w:rsidR="00FD152D" w:rsidRDefault="00D225EB" w14:paraId="60204701" w14:textId="7553090A">
      <w:pPr>
        <w:rPr>
          <w:rFonts w:cstheme="minorHAnsi"/>
        </w:rPr>
      </w:pPr>
      <w:hyperlink w:history="1" r:id="rId27">
        <w:r w:rsidRPr="004301B6" w:rsidR="00FD152D">
          <w:rPr>
            <w:rStyle w:val="Hyperlink"/>
            <w:rFonts w:cstheme="minorHAnsi"/>
          </w:rPr>
          <w:t>https://www.irb.emory.edu/guidance/getting-started/review.html</w:t>
        </w:r>
      </w:hyperlink>
    </w:p>
    <w:p w:rsidRPr="00C21981" w:rsidR="00FD152D" w:rsidRDefault="00FD152D" w14:paraId="1882D71E" w14:textId="77777777">
      <w:pPr>
        <w:rPr>
          <w:rFonts w:cstheme="minorHAnsi"/>
          <w:b/>
          <w:bCs/>
          <w:sz w:val="48"/>
          <w:szCs w:val="48"/>
        </w:rPr>
      </w:pPr>
    </w:p>
    <w:sectPr w:rsidRPr="00C21981" w:rsidR="00FD152D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91D99"/>
    <w:multiLevelType w:val="multilevel"/>
    <w:tmpl w:val="57FCB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4A6"/>
    <w:rsid w:val="00010E7B"/>
    <w:rsid w:val="00027204"/>
    <w:rsid w:val="000414A6"/>
    <w:rsid w:val="00057EE9"/>
    <w:rsid w:val="0006416B"/>
    <w:rsid w:val="000A2286"/>
    <w:rsid w:val="000A58A3"/>
    <w:rsid w:val="000A6EC7"/>
    <w:rsid w:val="000E2CCB"/>
    <w:rsid w:val="00104B0E"/>
    <w:rsid w:val="00114ED9"/>
    <w:rsid w:val="00116A63"/>
    <w:rsid w:val="00151619"/>
    <w:rsid w:val="00152858"/>
    <w:rsid w:val="00155503"/>
    <w:rsid w:val="00172E5E"/>
    <w:rsid w:val="0019728C"/>
    <w:rsid w:val="001A2660"/>
    <w:rsid w:val="001C59A0"/>
    <w:rsid w:val="001F5B6C"/>
    <w:rsid w:val="00203FB6"/>
    <w:rsid w:val="00221BF1"/>
    <w:rsid w:val="0023073E"/>
    <w:rsid w:val="0023784E"/>
    <w:rsid w:val="00242F5C"/>
    <w:rsid w:val="00265B78"/>
    <w:rsid w:val="002C5E30"/>
    <w:rsid w:val="003002B1"/>
    <w:rsid w:val="00315741"/>
    <w:rsid w:val="00316C0D"/>
    <w:rsid w:val="00350151"/>
    <w:rsid w:val="003752D2"/>
    <w:rsid w:val="003D6F07"/>
    <w:rsid w:val="004301B6"/>
    <w:rsid w:val="004444A5"/>
    <w:rsid w:val="00446302"/>
    <w:rsid w:val="00452CE4"/>
    <w:rsid w:val="004C4A40"/>
    <w:rsid w:val="004F30A4"/>
    <w:rsid w:val="00544130"/>
    <w:rsid w:val="0058399D"/>
    <w:rsid w:val="005A3D59"/>
    <w:rsid w:val="00662FFB"/>
    <w:rsid w:val="00693A9E"/>
    <w:rsid w:val="00744263"/>
    <w:rsid w:val="00780740"/>
    <w:rsid w:val="00792373"/>
    <w:rsid w:val="007C667C"/>
    <w:rsid w:val="007F0814"/>
    <w:rsid w:val="00813E7C"/>
    <w:rsid w:val="00825E2A"/>
    <w:rsid w:val="0083659E"/>
    <w:rsid w:val="00844C77"/>
    <w:rsid w:val="00855933"/>
    <w:rsid w:val="0085787C"/>
    <w:rsid w:val="008628A7"/>
    <w:rsid w:val="00876AA0"/>
    <w:rsid w:val="0087EFB3"/>
    <w:rsid w:val="00887E61"/>
    <w:rsid w:val="00894170"/>
    <w:rsid w:val="008A345E"/>
    <w:rsid w:val="008B5973"/>
    <w:rsid w:val="00906685"/>
    <w:rsid w:val="00907003"/>
    <w:rsid w:val="00926A6B"/>
    <w:rsid w:val="0093593F"/>
    <w:rsid w:val="0098140B"/>
    <w:rsid w:val="00996953"/>
    <w:rsid w:val="009C1906"/>
    <w:rsid w:val="00A05BA9"/>
    <w:rsid w:val="00A277C5"/>
    <w:rsid w:val="00A41782"/>
    <w:rsid w:val="00A42614"/>
    <w:rsid w:val="00A44C3F"/>
    <w:rsid w:val="00A50C85"/>
    <w:rsid w:val="00A7761E"/>
    <w:rsid w:val="00A80868"/>
    <w:rsid w:val="00A850E7"/>
    <w:rsid w:val="00AA1989"/>
    <w:rsid w:val="00B0037F"/>
    <w:rsid w:val="00B1293D"/>
    <w:rsid w:val="00B13CBB"/>
    <w:rsid w:val="00B96CDA"/>
    <w:rsid w:val="00BB49D1"/>
    <w:rsid w:val="00BC495B"/>
    <w:rsid w:val="00BF1AC1"/>
    <w:rsid w:val="00C0712E"/>
    <w:rsid w:val="00C1119C"/>
    <w:rsid w:val="00C21981"/>
    <w:rsid w:val="00C3653F"/>
    <w:rsid w:val="00C57BA3"/>
    <w:rsid w:val="00C60340"/>
    <w:rsid w:val="00C77729"/>
    <w:rsid w:val="00C92E52"/>
    <w:rsid w:val="00CE7F8A"/>
    <w:rsid w:val="00CF0F3D"/>
    <w:rsid w:val="00D1204F"/>
    <w:rsid w:val="00D225EB"/>
    <w:rsid w:val="00D37DF3"/>
    <w:rsid w:val="00D91C91"/>
    <w:rsid w:val="00D94A97"/>
    <w:rsid w:val="00DE41FC"/>
    <w:rsid w:val="00E15077"/>
    <w:rsid w:val="00E402D6"/>
    <w:rsid w:val="00E54D5D"/>
    <w:rsid w:val="00F14CDE"/>
    <w:rsid w:val="00F45B51"/>
    <w:rsid w:val="00F70081"/>
    <w:rsid w:val="00F8372F"/>
    <w:rsid w:val="00F84CE7"/>
    <w:rsid w:val="00FA7E3B"/>
    <w:rsid w:val="00FD152D"/>
    <w:rsid w:val="02361480"/>
    <w:rsid w:val="02D83B7C"/>
    <w:rsid w:val="043EBD96"/>
    <w:rsid w:val="1282C548"/>
    <w:rsid w:val="1E796DE0"/>
    <w:rsid w:val="20009E66"/>
    <w:rsid w:val="298E584F"/>
    <w:rsid w:val="366BAC67"/>
    <w:rsid w:val="36DC8047"/>
    <w:rsid w:val="3C3EE596"/>
    <w:rsid w:val="405889CA"/>
    <w:rsid w:val="408F9174"/>
    <w:rsid w:val="4168876C"/>
    <w:rsid w:val="65F9B9D3"/>
    <w:rsid w:val="67D0C183"/>
    <w:rsid w:val="6A360200"/>
    <w:rsid w:val="71AF2B34"/>
    <w:rsid w:val="74D0A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F3BAC"/>
  <w15:chartTrackingRefBased/>
  <w15:docId w15:val="{FD2C2D1C-F58B-4984-8CA1-A4D22F7B742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0414A6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DefaultParagraphFont"/>
    <w:rsid w:val="000414A6"/>
  </w:style>
  <w:style w:type="character" w:styleId="eop" w:customStyle="1">
    <w:name w:val="eop"/>
    <w:basedOn w:val="DefaultParagraphFont"/>
    <w:rsid w:val="000414A6"/>
  </w:style>
  <w:style w:type="paragraph" w:styleId="Default" w:customStyle="1">
    <w:name w:val="Default"/>
    <w:rsid w:val="00F45B5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441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413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444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44A5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4444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44A5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4444A5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93593F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3593F"/>
    <w:rPr>
      <w:b/>
      <w:bCs/>
    </w:rPr>
  </w:style>
  <w:style w:type="character" w:styleId="Emphasis">
    <w:name w:val="Emphasis"/>
    <w:basedOn w:val="DefaultParagraphFont"/>
    <w:uiPriority w:val="20"/>
    <w:qFormat/>
    <w:rsid w:val="00D94A9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34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7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irb@emory.edu" TargetMode="External" Id="rId8" /><Relationship Type="http://schemas.openxmlformats.org/officeDocument/2006/relationships/hyperlink" Target="javascript:void(location.href='mailto:'+String.fromCharCode(100,97,116,97,64,99,104,111,97,46,111,114,103))" TargetMode="External" Id="rId13" /><Relationship Type="http://schemas.openxmlformats.org/officeDocument/2006/relationships/hyperlink" Target="https://ohdsi.org/omop/" TargetMode="External" Id="rId18" /><Relationship Type="http://schemas.openxmlformats.org/officeDocument/2006/relationships/hyperlink" Target="https://www.irb.emory.edu/_includes/documents/sections/pyramid-guidance.pdf" TargetMode="External" Id="rId26" /><Relationship Type="http://schemas.openxmlformats.org/officeDocument/2006/relationships/customXml" Target="../customXml/item3.xml" Id="rId3" /><Relationship Type="http://schemas.openxmlformats.org/officeDocument/2006/relationships/hyperlink" Target="https://health.ucdavis.edu/data/omop.html" TargetMode="External" Id="rId21" /><Relationship Type="http://schemas.openxmlformats.org/officeDocument/2006/relationships/webSettings" Target="webSettings.xml" Id="rId7" /><Relationship Type="http://schemas.openxmlformats.org/officeDocument/2006/relationships/hyperlink" Target="https://scholarblogs.emory.edu/lits/2020/05/01/data-solutions-team/" TargetMode="External" Id="rId12" /><Relationship Type="http://schemas.openxmlformats.org/officeDocument/2006/relationships/hyperlink" Target="https://www.gradyhealth.org/office-of-research-administration/" TargetMode="External" Id="rId17" /><Relationship Type="http://schemas.openxmlformats.org/officeDocument/2006/relationships/hyperlink" Target="https://www.hhs.gov/ohrp/regulations-and-policy/decision-charts-2018/index.html" TargetMode="External" Id="rId25" /><Relationship Type="http://schemas.openxmlformats.org/officeDocument/2006/relationships/customXml" Target="../customXml/item2.xml" Id="rId2" /><Relationship Type="http://schemas.openxmlformats.org/officeDocument/2006/relationships/hyperlink" Target="https://it.emory.edu/catalog/data-and-reporting/index.html" TargetMode="External" Id="rId16" /><Relationship Type="http://schemas.openxmlformats.org/officeDocument/2006/relationships/hyperlink" Target="https://etd.library.emory.edu/concern/etds/9z902z90g?locale=en" TargetMode="External" Id="rId20" /><Relationship Type="http://schemas.openxmlformats.org/officeDocument/2006/relationships/theme" Target="theme/theme1.xml" Id="rId29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it.emory.edu/aws-overview/faculty-use-cases/predicting_cardiovascular_outcomes_with_cradle.html" TargetMode="External" Id="rId11" /><Relationship Type="http://schemas.openxmlformats.org/officeDocument/2006/relationships/hyperlink" Target="https://it.emory.edu/catalog/data-and-reporting/redcap.html" TargetMode="External" Id="rId24" /><Relationship Type="http://schemas.openxmlformats.org/officeDocument/2006/relationships/styles" Target="styles.xml" Id="rId5" /><Relationship Type="http://schemas.openxmlformats.org/officeDocument/2006/relationships/hyperlink" Target="javascript:void(location.href='mailto:'+String.fromCharCode(100,97,116,97,64,99,104,111,97,46,111,114,103))" TargetMode="External" Id="rId15" /><Relationship Type="http://schemas.openxmlformats.org/officeDocument/2006/relationships/hyperlink" Target="https://emory.sharepoint.com/sites/SOMITS/SitePages/Qualtrics.aspx" TargetMode="External" Id="rId23" /><Relationship Type="http://schemas.openxmlformats.org/officeDocument/2006/relationships/fontTable" Target="fontTable.xml" Id="rId28" /><Relationship Type="http://schemas.openxmlformats.org/officeDocument/2006/relationships/hyperlink" Target="https://it.emory.edu/aws-overview/faculty-use-cases/machine_learning_to_predict_psychosis.html" TargetMode="External" Id="rId10" /><Relationship Type="http://schemas.openxmlformats.org/officeDocument/2006/relationships/hyperlink" Target="https://www.ohdsi.org/wp-content/uploads/2014/07/AMIA-CRI-2015-OHDSI-Panel.pdf" TargetMode="External" Id="rId19" /><Relationship Type="http://schemas.openxmlformats.org/officeDocument/2006/relationships/numbering" Target="numbering.xml" Id="rId4" /><Relationship Type="http://schemas.openxmlformats.org/officeDocument/2006/relationships/hyperlink" Target="https://aws.emory.edu/" TargetMode="External" Id="rId9" /><Relationship Type="http://schemas.openxmlformats.org/officeDocument/2006/relationships/hyperlink" Target="https://sp.choa.org/apps/reportrequests/_layouts/15/ReportRequest/ReportRequestForm.aspx" TargetMode="External" Id="rId14" /><Relationship Type="http://schemas.openxmlformats.org/officeDocument/2006/relationships/hyperlink" Target="https://it.emory.edu/clinical-research-data/sources/warehouse.html" TargetMode="External" Id="rId22" /><Relationship Type="http://schemas.openxmlformats.org/officeDocument/2006/relationships/hyperlink" Target="https://www.irb.emory.edu/guidance/getting-started/review.html" TargetMode="External" Id="rId2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6beba13-056b-4101-95f4-0db4d890b4fc" xsi:nil="true"/>
    <lcf76f155ced4ddcb4097134ff3c332f xmlns="9d1b58e2-b466-4ebc-8d0c-2bafd4e90280">
      <Terms xmlns="http://schemas.microsoft.com/office/infopath/2007/PartnerControls"/>
    </lcf76f155ced4ddcb4097134ff3c332f>
    <SharedWithUsers xmlns="b6beba13-056b-4101-95f4-0db4d890b4fc">
      <UserInfo>
        <DisplayName>McDonald, William</DisplayName>
        <AccountId>23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982BE0FBD66B4583A22C9122A5DC3D" ma:contentTypeVersion="12" ma:contentTypeDescription="Create a new document." ma:contentTypeScope="" ma:versionID="117691799885aedea882c1d5123cebbd">
  <xsd:schema xmlns:xsd="http://www.w3.org/2001/XMLSchema" xmlns:xs="http://www.w3.org/2001/XMLSchema" xmlns:p="http://schemas.microsoft.com/office/2006/metadata/properties" xmlns:ns2="9d1b58e2-b466-4ebc-8d0c-2bafd4e90280" xmlns:ns3="b6beba13-056b-4101-95f4-0db4d890b4fc" targetNamespace="http://schemas.microsoft.com/office/2006/metadata/properties" ma:root="true" ma:fieldsID="6911aaa9950197b4e8332a3d00704410" ns2:_="" ns3:_="">
    <xsd:import namespace="9d1b58e2-b466-4ebc-8d0c-2bafd4e90280"/>
    <xsd:import namespace="b6beba13-056b-4101-95f4-0db4d890b4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1b58e2-b466-4ebc-8d0c-2bafd4e902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992fa3da-db31-45ba-92de-38f16e295a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beba13-056b-4101-95f4-0db4d890b4f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486c984b-206c-44c2-a1a8-8b73d56f6d59}" ma:internalName="TaxCatchAll" ma:showField="CatchAllData" ma:web="b6beba13-056b-4101-95f4-0db4d890b4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9869E8-1DD8-41EE-A4BD-2E6025EAEF59}">
  <ds:schemaRefs>
    <ds:schemaRef ds:uri="http://schemas.microsoft.com/office/2006/metadata/properties"/>
    <ds:schemaRef ds:uri="http://schemas.microsoft.com/office/infopath/2007/PartnerControls"/>
    <ds:schemaRef ds:uri="b6beba13-056b-4101-95f4-0db4d890b4fc"/>
    <ds:schemaRef ds:uri="9d1b58e2-b466-4ebc-8d0c-2bafd4e90280"/>
  </ds:schemaRefs>
</ds:datastoreItem>
</file>

<file path=customXml/itemProps2.xml><?xml version="1.0" encoding="utf-8"?>
<ds:datastoreItem xmlns:ds="http://schemas.openxmlformats.org/officeDocument/2006/customXml" ds:itemID="{18FE2350-3865-48FE-BDAF-DFF062B9D3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1b58e2-b466-4ebc-8d0c-2bafd4e90280"/>
    <ds:schemaRef ds:uri="b6beba13-056b-4101-95f4-0db4d890b4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10EC2F-EC3C-4E77-B737-2C1000FA7A3C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Emory University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Rauch, Sheila</dc:creator>
  <keywords/>
  <dc:description/>
  <lastModifiedBy>Rauch, Sheila</lastModifiedBy>
  <revision>6</revision>
  <dcterms:created xsi:type="dcterms:W3CDTF">2022-09-01T14:10:00.0000000Z</dcterms:created>
  <dcterms:modified xsi:type="dcterms:W3CDTF">2022-09-06T14:26:45.8822337Z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0x01010012982BE0FBD66B4583A22C9122A5DC3D</vt:lpwstr>
  </property>
  <property fmtid="{D5CDD505-2E9C-101B-9397-08002B2CF9AE}" pid="3" name="MediaServiceImageTags">
    <vt:lpwstr/>
  </property>
</Properties>
</file>